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E6" w:rsidRPr="002035BA" w:rsidRDefault="002035BA" w:rsidP="00885D46">
      <w:pPr>
        <w:tabs>
          <w:tab w:val="left" w:pos="3600"/>
          <w:tab w:val="left" w:pos="5400"/>
        </w:tabs>
        <w:spacing w:after="120" w:line="240" w:lineRule="auto"/>
        <w:ind w:left="5400" w:hanging="576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15"/>
        <w:gridCol w:w="4331"/>
      </w:tblGrid>
      <w:tr w:rsidR="006D5F3F" w:rsidRPr="0094614D" w:rsidTr="006D5F3F">
        <w:tc>
          <w:tcPr>
            <w:tcW w:w="5387" w:type="dxa"/>
          </w:tcPr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 20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6D5F3F" w:rsidRPr="00D9627D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ID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номера закупки</w:t>
            </w:r>
            <w:r w:rsidRPr="007A2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7A2FCF" w:rsidRPr="007A2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089-0006402</w:t>
            </w:r>
          </w:p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сметы затрат (источник):  </w:t>
            </w:r>
          </w:p>
          <w:p w:rsidR="006D5F3F" w:rsidRPr="007723B1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23B1">
              <w:rPr>
                <w:rFonts w:ascii="Times New Roman" w:eastAsia="Times New Roman" w:hAnsi="Times New Roman" w:cs="Times New Roman"/>
                <w:b/>
                <w:lang w:eastAsia="ru-RU"/>
              </w:rPr>
              <w:t>«Мероприятие по охране труда»</w:t>
            </w:r>
          </w:p>
        </w:tc>
        <w:tc>
          <w:tcPr>
            <w:tcW w:w="4756" w:type="dxa"/>
            <w:shd w:val="clear" w:color="auto" w:fill="auto"/>
          </w:tcPr>
          <w:p w:rsidR="006D5F3F" w:rsidRPr="006D5F3F" w:rsidRDefault="006D5F3F" w:rsidP="008458E1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6D5F3F" w:rsidRPr="0094614D" w:rsidTr="006D5F3F">
        <w:tc>
          <w:tcPr>
            <w:tcW w:w="5387" w:type="dxa"/>
          </w:tcPr>
          <w:p w:rsidR="006D5F3F" w:rsidRPr="006D5F3F" w:rsidRDefault="006D5F3F" w:rsidP="006627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Начальник Финансово-экономического управления филиала ПАО «Россети Московский регион»</w:t>
            </w:r>
            <w:r w:rsidR="00662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Московские высоковольтные сети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56" w:type="dxa"/>
            <w:shd w:val="clear" w:color="auto" w:fill="auto"/>
          </w:tcPr>
          <w:p w:rsidR="006D5F3F" w:rsidRPr="006D5F3F" w:rsidRDefault="00822CF2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Начальник Управления делами филиала ПАО «Россети Московский регион» - Московские высоковольтные сети </w:t>
            </w:r>
          </w:p>
          <w:p w:rsidR="006D5F3F" w:rsidRPr="006D5F3F" w:rsidRDefault="006D5F3F" w:rsidP="008458E1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F3F" w:rsidRPr="00885D46" w:rsidTr="006D5F3F">
        <w:tc>
          <w:tcPr>
            <w:tcW w:w="5387" w:type="dxa"/>
          </w:tcPr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_________________А.О. Софийчук</w:t>
            </w:r>
          </w:p>
          <w:p w:rsidR="006D5F3F" w:rsidRPr="006D5F3F" w:rsidRDefault="006D5F3F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    » ____________ 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002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6D5F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6D5F3F" w:rsidRPr="006D5F3F" w:rsidRDefault="006D5F3F" w:rsidP="008458E1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shd w:val="clear" w:color="auto" w:fill="auto"/>
          </w:tcPr>
          <w:p w:rsidR="006D5F3F" w:rsidRPr="006D5F3F" w:rsidRDefault="008F5E42" w:rsidP="008458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________________</w:t>
            </w:r>
            <w:r w:rsidR="006D5F3F" w:rsidRPr="006D5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22C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Д.Ю. Шульцев</w:t>
            </w:r>
          </w:p>
          <w:p w:rsidR="006D5F3F" w:rsidRPr="006D5F3F" w:rsidRDefault="006D5F3F" w:rsidP="000024C5">
            <w:pPr>
              <w:tabs>
                <w:tab w:val="left" w:pos="-1620"/>
                <w:tab w:val="left" w:pos="5040"/>
              </w:tabs>
              <w:spacing w:after="0" w:line="288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    » ____________202</w:t>
            </w:r>
            <w:r w:rsidR="00002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D5F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</w:tbl>
    <w:p w:rsidR="00835524" w:rsidRPr="00885D46" w:rsidRDefault="00835524" w:rsidP="00885D46">
      <w:pPr>
        <w:tabs>
          <w:tab w:val="left" w:pos="3600"/>
          <w:tab w:val="left" w:pos="5400"/>
        </w:tabs>
        <w:spacing w:after="120" w:line="240" w:lineRule="auto"/>
        <w:ind w:left="5400" w:hanging="57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F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A2333F" w:rsidRPr="007707FC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33F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закупки: Оснащение помещений средствами солнцезащиты для нужд филиала ПАО «Россети Московский регион» - Московские высоковольтные сети во 2 кв. 2026г.</w:t>
      </w:r>
      <w:r w:rsidRPr="00A63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333F" w:rsidRDefault="00A2333F" w:rsidP="00A233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33F" w:rsidRPr="004F517C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(максимальная) стоимость лота:</w:t>
      </w:r>
    </w:p>
    <w:p w:rsidR="00A2333F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493 516 руб. 00 коп. с учетом НДС 22%</w:t>
      </w:r>
    </w:p>
    <w:p w:rsidR="00A2333F" w:rsidRDefault="00A2333F" w:rsidP="00C3545B">
      <w:pPr>
        <w:pStyle w:val="a4"/>
        <w:spacing w:after="120" w:line="240" w:lineRule="auto"/>
        <w:ind w:left="3828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неизменна.</w:t>
      </w:r>
    </w:p>
    <w:p w:rsidR="00A2333F" w:rsidRPr="004F517C" w:rsidRDefault="00A2333F" w:rsidP="00A23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33F" w:rsidRDefault="00A2333F" w:rsidP="00A2333F">
      <w:pPr>
        <w:pStyle w:val="a4"/>
        <w:numPr>
          <w:ilvl w:val="0"/>
          <w:numId w:val="18"/>
        </w:numPr>
        <w:spacing w:after="120" w:line="240" w:lineRule="auto"/>
        <w:ind w:left="-567" w:firstLine="567"/>
        <w:contextualSpacing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описания услуг</w:t>
      </w:r>
    </w:p>
    <w:p w:rsidR="00A2333F" w:rsidRPr="00835524" w:rsidRDefault="00A2333F" w:rsidP="00A2333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торгово-закупочных процедур является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единичная 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1 (одного) м² вертикальных и 1 (одного) м² горизонтальных жалюзи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указанных в таблице №1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33F" w:rsidRDefault="00A2333F" w:rsidP="00A2333F">
      <w:pPr>
        <w:spacing w:before="120" w:after="12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83552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стоимости 1 м² по вертикальным и 1 м² по горизонтальным жалюзи не уменьшает начальную (максимальную) стоимость лота. Сумма экономии денежных средств, образовавшаяся в результате снижения стоимости 1 м² по вертикальным и 1 м² по горизонтальным жалюзи, может быть использована для замены жалюзи в дополнительных помещениях, на основании выявленных неисправностей в период оказания услуг.</w:t>
      </w:r>
    </w:p>
    <w:p w:rsidR="00A2333F" w:rsidRPr="002D4697" w:rsidRDefault="00A2333F" w:rsidP="00A2333F">
      <w:pPr>
        <w:spacing w:before="120" w:after="12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1.3. </w:t>
      </w:r>
      <w:r w:rsidRPr="002D469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Для участия в торгово-закупочной процедуре и заключения договора Участникам необходимо представить таблицу с расчетом стоимости оказания услуг </w:t>
      </w:r>
      <w:r w:rsidRPr="002D4697">
        <w:rPr>
          <w:rFonts w:ascii="Times New Roman" w:hAnsi="Times New Roman" w:cs="Times New Roman"/>
          <w:sz w:val="24"/>
          <w:szCs w:val="24"/>
        </w:rPr>
        <w:t>в соответствии с объемами, указанными Приложении №1 к настоящему Техническому заданию.</w:t>
      </w:r>
    </w:p>
    <w:p w:rsid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7A2BE4">
        <w:rPr>
          <w:rFonts w:ascii="Times New Roman" w:hAnsi="Times New Roman" w:cs="Times New Roman"/>
          <w:sz w:val="24"/>
          <w:szCs w:val="24"/>
        </w:rPr>
        <w:t>В стоимость Услуг должны быть включены все расходы Исполнителя (в том числе на расходные материалы</w:t>
      </w:r>
      <w:r w:rsidRPr="007A2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замеры, доставка, погрузочно-разгрузочные работы</w:t>
      </w:r>
      <w:r w:rsidRPr="007A2BE4">
        <w:rPr>
          <w:rFonts w:ascii="Times New Roman" w:hAnsi="Times New Roman" w:cs="Times New Roman"/>
          <w:sz w:val="24"/>
          <w:szCs w:val="24"/>
        </w:rPr>
        <w:t>, упаковку, монтаж и прочее), а также все предусмотренные законодательством налоги и сборы.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3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333F">
        <w:rPr>
          <w:rFonts w:ascii="Times New Roman" w:hAnsi="Times New Roman" w:cs="Times New Roman"/>
          <w:b/>
          <w:sz w:val="24"/>
          <w:szCs w:val="24"/>
        </w:rPr>
        <w:t>Таблица 1</w:t>
      </w:r>
    </w:p>
    <w:tbl>
      <w:tblPr>
        <w:tblStyle w:val="a3"/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3545"/>
        <w:gridCol w:w="1842"/>
        <w:gridCol w:w="3969"/>
      </w:tblGrid>
      <w:tr w:rsidR="00A2333F" w:rsidRPr="00A2333F" w:rsidTr="00C3545B">
        <w:tc>
          <w:tcPr>
            <w:tcW w:w="709" w:type="dxa"/>
            <w:vAlign w:val="center"/>
          </w:tcPr>
          <w:p w:rsidR="00A2333F" w:rsidRPr="00A2333F" w:rsidRDefault="00A2333F" w:rsidP="00C3545B">
            <w:pPr>
              <w:suppressAutoHyphens/>
              <w:ind w:left="-528" w:right="-389" w:firstLine="426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5" w:type="dxa"/>
            <w:vAlign w:val="center"/>
          </w:tcPr>
          <w:p w:rsidR="00A2333F" w:rsidRPr="00A2333F" w:rsidRDefault="00A2333F" w:rsidP="00C3545B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Средства солнцезащиты</w:t>
            </w:r>
          </w:p>
        </w:tc>
        <w:tc>
          <w:tcPr>
            <w:tcW w:w="1842" w:type="dxa"/>
          </w:tcPr>
          <w:p w:rsidR="00A2333F" w:rsidRPr="00C3545B" w:rsidRDefault="00A2333F" w:rsidP="00C3545B">
            <w:pPr>
              <w:suppressAutoHyphens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3545B">
              <w:rPr>
                <w:rFonts w:ascii="Times New Roman" w:hAnsi="Times New Roman"/>
                <w:sz w:val="24"/>
                <w:szCs w:val="24"/>
              </w:rPr>
              <w:t>*</w:t>
            </w: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Общая площадь окон</w:t>
            </w:r>
          </w:p>
        </w:tc>
        <w:tc>
          <w:tcPr>
            <w:tcW w:w="3969" w:type="dxa"/>
          </w:tcPr>
          <w:p w:rsidR="00A2333F" w:rsidRPr="00C3545B" w:rsidRDefault="00A2333F" w:rsidP="00C3545B">
            <w:pPr>
              <w:suppressAutoHyphens/>
              <w:ind w:left="31"/>
              <w:contextualSpacing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C3545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Предельная Стоимость 1 (одного) м²</w:t>
            </w:r>
            <w:r w:rsidRPr="00C3545B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3545B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Руб. с НДС 22%</w:t>
            </w:r>
          </w:p>
        </w:tc>
      </w:tr>
      <w:tr w:rsidR="00A2333F" w:rsidRPr="00A2333F" w:rsidTr="00C3545B">
        <w:trPr>
          <w:trHeight w:val="389"/>
        </w:trPr>
        <w:tc>
          <w:tcPr>
            <w:tcW w:w="709" w:type="dxa"/>
            <w:vMerge w:val="restart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5" w:type="dxa"/>
            <w:vMerge w:val="restart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Вертикальные жалюзи</w:t>
            </w:r>
          </w:p>
        </w:tc>
        <w:tc>
          <w:tcPr>
            <w:tcW w:w="1842" w:type="dxa"/>
            <w:vMerge w:val="restart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177,64 м²</w:t>
            </w:r>
          </w:p>
        </w:tc>
        <w:tc>
          <w:tcPr>
            <w:tcW w:w="3969" w:type="dxa"/>
            <w:vMerge w:val="restart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1 319,98</w:t>
            </w:r>
          </w:p>
        </w:tc>
      </w:tr>
      <w:tr w:rsidR="00A2333F" w:rsidRPr="00A2333F" w:rsidTr="00C3545B">
        <w:trPr>
          <w:trHeight w:val="276"/>
        </w:trPr>
        <w:tc>
          <w:tcPr>
            <w:tcW w:w="709" w:type="dxa"/>
            <w:vMerge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vMerge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vMerge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vMerge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2333F" w:rsidRPr="00A2333F" w:rsidTr="00C3545B">
        <w:trPr>
          <w:trHeight w:val="709"/>
        </w:trPr>
        <w:tc>
          <w:tcPr>
            <w:tcW w:w="709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5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Горизонтальные жалюзи</w:t>
            </w:r>
          </w:p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система Изолайт (Венус)</w:t>
            </w:r>
          </w:p>
        </w:tc>
        <w:tc>
          <w:tcPr>
            <w:tcW w:w="1842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42,43 м²</w:t>
            </w:r>
          </w:p>
        </w:tc>
        <w:tc>
          <w:tcPr>
            <w:tcW w:w="3969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5 156, 26</w:t>
            </w:r>
          </w:p>
        </w:tc>
      </w:tr>
      <w:tr w:rsidR="00A2333F" w:rsidRPr="00A2333F" w:rsidTr="00C3545B">
        <w:trPr>
          <w:trHeight w:val="662"/>
        </w:trPr>
        <w:tc>
          <w:tcPr>
            <w:tcW w:w="709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5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Горизонтальные жалюзи</w:t>
            </w:r>
          </w:p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система Холис</w:t>
            </w:r>
          </w:p>
        </w:tc>
        <w:tc>
          <w:tcPr>
            <w:tcW w:w="1842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12,82 м²</w:t>
            </w:r>
          </w:p>
        </w:tc>
        <w:tc>
          <w:tcPr>
            <w:tcW w:w="3969" w:type="dxa"/>
          </w:tcPr>
          <w:p w:rsidR="00A2333F" w:rsidRPr="00A2333F" w:rsidRDefault="00A2333F" w:rsidP="00A2333F">
            <w:pPr>
              <w:suppressAutoHyphens/>
              <w:ind w:left="-567" w:firstLine="567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A2333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3 139,94</w:t>
            </w:r>
          </w:p>
        </w:tc>
      </w:tr>
    </w:tbl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 xml:space="preserve">Примечание: * Размеры ориентировочные. Не применять для расчета стоимости договора. 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33F">
        <w:rPr>
          <w:rFonts w:ascii="Times New Roman" w:hAnsi="Times New Roman" w:cs="Times New Roman"/>
          <w:b/>
          <w:sz w:val="24"/>
          <w:szCs w:val="24"/>
        </w:rPr>
        <w:t>Требование к месту оказания услуг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Место оказания услуг – административные здания и гаражи филиала ПАО «Россети» - Московские высоковольтные сети.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lastRenderedPageBreak/>
        <w:t>Адрес доставки и монтажа средств солнцезащиты: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- ул. Нижняя Красносельская, д. 6, стр. 1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- ул. Дорожная, д.13А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- ул. Дорожная, д.13А, стр.1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- ул. Чагинская 4с1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- ул.1812 года д.15, стр. 6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33F">
        <w:rPr>
          <w:rFonts w:ascii="Times New Roman" w:hAnsi="Times New Roman" w:cs="Times New Roman"/>
          <w:b/>
          <w:sz w:val="24"/>
          <w:szCs w:val="24"/>
        </w:rPr>
        <w:t>Требования к применяемым стандартам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30.12.2009 №384-ФЗ «Технический регламент о безопасности зданий и сооружений» (статья 10).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b/>
          <w:sz w:val="24"/>
          <w:szCs w:val="24"/>
        </w:rPr>
        <w:t>Требования к средствам солнцезащиты (жалюзи)</w:t>
      </w:r>
    </w:p>
    <w:p w:rsidR="00A2333F" w:rsidRPr="00A2333F" w:rsidRDefault="00A2333F" w:rsidP="00C3545B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33F">
        <w:rPr>
          <w:rFonts w:ascii="Times New Roman" w:hAnsi="Times New Roman" w:cs="Times New Roman"/>
          <w:sz w:val="24"/>
          <w:szCs w:val="24"/>
        </w:rPr>
        <w:t>4.1. Сведения о качестве, технических характеристиках к средствам солнцезащиты (жалюзи), их безопасности, функциональных характеристиках (потребительских свойствах) средств солнцезащиты (жалюзи), размере, упаковке, отгрузке товара и иные сведения о товаре, представление которых предусмотрено документацией:</w:t>
      </w:r>
    </w:p>
    <w:tbl>
      <w:tblPr>
        <w:tblW w:w="10349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2269"/>
        <w:gridCol w:w="8080"/>
      </w:tblGrid>
      <w:tr w:rsidR="00A2333F" w:rsidRPr="00A2333F" w:rsidTr="00C3545B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Характеристики</w:t>
            </w:r>
          </w:p>
        </w:tc>
      </w:tr>
      <w:tr w:rsidR="00A2333F" w:rsidRPr="00A2333F" w:rsidTr="00C3545B">
        <w:trPr>
          <w:trHeight w:val="84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Вертикальные жалюзи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Материал ламелей: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ткань (100% полиэстер)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Тип ткани: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1 категория, Лайн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ar-SA"/>
              </w:rPr>
              <w:t>II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(или аналог)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Светонепроницаемость: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не менее 50%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Ширина ламелей: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от 89 до 90 мм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Плотность ткани: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от 190 г/м²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Цвет ламелей: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согласуется с Заказчиком для каждого помещения (в наличии обязательно должны быть цвета ламелей: белый, синий, бежевый, темно-бежевый, персиковый, светло-голубой, голубой).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 комплект вертикальных жалюзи входит: карниз, бегунки, необходимые крепления, тканевые полосы (ламели), ламели держатель (усиленный), нижняя цепочка для соединения ламелей и механизм управления.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Карниз: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алюминиевый профиль белого цвета, окрашенный заводским и температурным способом, крепится к стенам или потолку при помощи необходимого количества металлических кронштейнов, точное количество кронштейнов определяется непосредственно по месту установки каждого изделия. Внутренняя начинка карниза должна рассчитываться в зависимости от длины карниза, а также от типа сдвига ламелей. В состав карниза входит алюминиевый поворотный стержень, бегунки пластиковые с дистанцией не менее 89 мм, но не более-90 мм. Карниз, по согласованию с Заказчиком, декорируется тканью (цвет согласуется с Заказчиком).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Ламели держатели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- усиленные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Бегунки: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пластиковые со встроенными подшипниками;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Цепочка управления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– нить полиэстер с пластиковыми шариками белого цвета;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Шнур управления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– синтетический.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Утяжелители ламелей (ламелидержатель):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пластиковые пластины (по ширине ламели) с металлическим наполнением.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Механизм управления карниза: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вертикальные жалюзи предусматривают смещение ламелей вокруг своей оси на 180 градусов, а также в одну сторону (вправо или влево) или от центра, и поворот ламелей в обе стороны (открыто/закрыто),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Сдвиг ламелей должен осуществляться с помощью веревки управления. Должно быть предусмотрено 2 типа управления: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- от центра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- к краю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Направление управления жалюзи определяется Заказчиком по месту установки каждого изделия.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Поворот ламелей вокруг своей оси должен осуществляться с помощью цепочки управления, которая позволяет поворачиваться ламели на 180 градусов.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Ламели:</w:t>
            </w: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должны иметь ширину не менее 89 мм, но не более 90 мм.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Количество ламелей должно рассчитываться в зависимости от длины карниза. При полном закрывании ламели должны закрываться внахлёст, при этом смежные ламели должны перекрываться на 1,5 – 2,0 см.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Каждая ламель должна иметь свой бегунок, в котором она плотно фиксируется. Каждая ламель должна быть прошита специальной мононитью, в которой должен быть зашит ламелидержатель. Снизу все ламели должны быть соединены друг с другом специальной цепочкой (нить полиэстер с пластиковыми шариками белого цвета).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Ламели должны состоять из противопожарной ткани, на основе полиэстера и стекловолокна, которые не поддерживают горение, должны иметь антистатическую, влагоотталкивающую и пылеотталкивающую обработку, а также устойчивость к выцветанию, влажной и сухой чистке.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Светонепроницаемость материала для ламели должна быть не менее 50%.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Ткань (100% полиэстер) на ламели должна быть выполнена из единого полотна, без склеивания и сшивания, пропитана специальными водоотталкивающими, пылеотталкивающими, влагоотталкивающими, антибактериальными составами. Ткань ламели должна быть плотная, однотонная.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>Тип установки жалюзи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должен согласовываться с Заказчиком по каждому окну и должен иметь варианты установки: к стене, к потолку, к подвесному потолку из минеральных плит.</w:t>
            </w:r>
          </w:p>
        </w:tc>
      </w:tr>
      <w:tr w:rsidR="00A2333F" w:rsidRPr="00A2333F" w:rsidTr="00C3545B">
        <w:trPr>
          <w:trHeight w:val="213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Горизонтальные жалюзи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ar-SA"/>
              </w:rPr>
              <w:t>Тип жалюзи:</w:t>
            </w: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Холис, Изолайт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Материал ламелей: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алюминий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Ширина ламелей: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25 мм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Цвет ламелей: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жемчужно-белый с перламутром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Цвет карниза: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белый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Горизонтальные жалюзи состоят из полотна горизонтально расположенных ламелей вращающихся вокруг своей оси или поднимающихся стопкой в верхнюю часть к карнизу. При полном закрывании ламели должны закрываться внахлёст. Жалюзи крепятся на створку окна.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Механизм управления «Холис»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: шнур и пластиковый прозрачный прут.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Шнур управления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поднимает и опускает изделие.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Пруток управления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поворачивает ламели на 180 градусов.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Механизм управления «Изолайт»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шнур 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ar-SA"/>
              </w:rPr>
              <w:t>Шнур управления</w:t>
            </w: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– поднимает, опускает и поворачивает изделие на 180 градусов.</w:t>
            </w: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A2333F" w:rsidRPr="00A2333F" w:rsidRDefault="00A2333F" w:rsidP="007817B4">
            <w:pPr>
              <w:suppressAutoHyphens/>
              <w:spacing w:after="0" w:line="240" w:lineRule="auto"/>
              <w:ind w:left="39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33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Установка механизма управления (правое или левое) согласуется с Заказчиком по каждому помещению отдельно.</w:t>
            </w:r>
          </w:p>
        </w:tc>
      </w:tr>
    </w:tbl>
    <w:p w:rsidR="007817B4" w:rsidRDefault="007817B4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4.2.  Перед изготовлением средств солнцезащиты (в соответствии с Приложением 1 к техническому заданию) Исполнитель: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Направляет замерщика для проведения индивидуальных уточняющих замеров по каждому окну.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По вертикальным жалюзи, для каждого помещения в котором будут устанавливаться средства солнцезащиты, согласовывает с Заказчиком цвет ламелей, способ крепления и управления.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По горизонтальным кассетным жалюзи, согласовывает с Заказчиком, по каждому окну на котором будет устанавливаться средство солнцезащиты, размещение цепочки управления.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4.3. Вызов замерщика, доставка, монтаж средств солнцезащиты, погрузочно-разгрузочные работы – входят в стоимость изделия и осуществляются силами Исполнителя.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4.4. Поставляемые средства солнцезащиты (жалюзи) должны быть новыми, то есть не бывшими в эксплуатации, не восстановленными, без дефектов материала и изготовления, не переделанными, не поврежденными, без каких-либо ограничений (залог, запрет, арест).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4.5. В комплект поставки средств солнцезащиты (жалюзи) должны входить все необходимые материалы, комплектующие и принадлежности для обеспечения их эксплуатации в соответствии с функциональным назначением и технической документацией, а также инструкция пользователя на русском языке.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4.6. Средства солнцезащиты (жалюзи) должны обеспечить соответствие результатов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действующим законодательством Российской Федерации.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Требования к оказанию услуг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5.1. Не позднее, чем за 1 (один) рабочий день, до доставки средств солнцезащиты, Исполнитель обязан уведомить Заказчика о конкретной дате и времени доставки изделий.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5.2. Перед монтажом средств солнцезащиты, Заказчик проверяет соответствие изделий по количеству и комплектности. Приемка средств солнцезащиты по качеству осуществляется Заказчиком непосредственно после завершения Исполнителем монтажа (установки) изделий.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5.3. Срок для замены некачественных изделий 2 (два) рабочих дня с момента предъявления Заказчиком соответствующего требования. Замена некачественных изделий производится Исполнителем собственными силами и за свой счет.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5.4. При отсутствии замечаний стороны подписывают акт сдачи-приемки оказанных услуг.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Требования к участникам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Участник должен соответствовать всем обязательным требованиям, установленным в закупочной документации и в настоящем Техническом задании.</w:t>
      </w:r>
    </w:p>
    <w:p w:rsidR="00A2333F" w:rsidRPr="00A2333F" w:rsidRDefault="00A2333F" w:rsidP="00A2333F">
      <w:pPr>
        <w:numPr>
          <w:ilvl w:val="0"/>
          <w:numId w:val="18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Порядок и условия оплаты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7.1. Заказчик производит расчет с Исполнителем, за фактический объем установленных средств солнцезащиты, в течение 30 (7 рабочих дней для субъектов малого и среднего предпринимательства) календарных дней после подписания сторонами Акта сдачи-приемки оказанных услуг, получения счета и счета-фактуры.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7.2.</w:t>
      </w: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Оплата за оказанные услуги производится в безналичном порядке в рублях РФ.</w:t>
      </w:r>
    </w:p>
    <w:p w:rsidR="00A2333F" w:rsidRPr="00A2333F" w:rsidRDefault="00A2333F" w:rsidP="00A2333F">
      <w:pPr>
        <w:numPr>
          <w:ilvl w:val="0"/>
          <w:numId w:val="22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Требования к гарантийному сроку изделий, качеству и гарантийному обслуживанию.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Гарантийный срок должен составлять не менее 12 месяцев. Гарантийные обязательства Исполнителем, при поставке и монтаже средств солнцезащиты, должны подтверждаться гарантийным талоном или другими документами, в которых определены все условия гарантии.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Выполнение гарантийных обязательств осуществляется силами и за счет Исполнителя в течение 3-х дней с момента уведомления Заказчиком Исполнителя о необходимости выполнения гарантийных обязательств.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 случае необходимости замены неисправных средств солнцезащиты (жалюзи), в пределах гарантийного срока, Исполнитель обязуется производить замену неисправных средств солнцезащиты (жалюзи) на исправное аналогичное изделие. Замена средств солнцезащиты производится за счет Исполнителя.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Исполнитель гарантирует Заказчику соответствие качества поставляемых средств солнцезащиты всем действующим стандартам и требованиям в соответствии с законодательством Российской Федерации.</w:t>
      </w:r>
    </w:p>
    <w:p w:rsidR="00A2333F" w:rsidRPr="00A2333F" w:rsidRDefault="00A2333F" w:rsidP="00A2333F">
      <w:pPr>
        <w:numPr>
          <w:ilvl w:val="0"/>
          <w:numId w:val="22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>Срок оказания услуг: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Начало оказания услуг – с момента заключения договора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Окончание оказания услуг – 30.06.2026г.</w:t>
      </w:r>
    </w:p>
    <w:p w:rsidR="00A2333F" w:rsidRPr="00A2333F" w:rsidRDefault="00A2333F" w:rsidP="00A2333F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numPr>
          <w:ilvl w:val="0"/>
          <w:numId w:val="22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Требования к договору. 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Для заключения 1 (одного) договора после проведения торгово-закупочной процедуры использовать форму договора на возмездное оказание услуг согласно Приложению №1 к Приказу «Об утверждении типовых форм договоров возмездного оказания услуг» от 30.12.2019г. №1508 (с последующими изменениями).</w:t>
      </w: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Приложение:</w:t>
      </w:r>
    </w:p>
    <w:p w:rsidR="00A2333F" w:rsidRPr="00A2333F" w:rsidRDefault="00A2333F" w:rsidP="00A2333F">
      <w:pPr>
        <w:numPr>
          <w:ilvl w:val="0"/>
          <w:numId w:val="6"/>
        </w:num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Перечень средств солнцезащиты, подлежащих установке</w:t>
      </w:r>
    </w:p>
    <w:p w:rsid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A2333F" w:rsidRPr="00A2333F" w:rsidRDefault="00A2333F" w:rsidP="00A2333F">
      <w:pPr>
        <w:suppressAutoHyphens/>
        <w:spacing w:after="0" w:line="240" w:lineRule="auto"/>
        <w:ind w:left="-567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Начальник </w:t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ОАХО </w:t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 w:rsidRPr="00A2333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  <w:t>А.В. Богатов</w:t>
      </w:r>
    </w:p>
    <w:p w:rsidR="00A2333F" w:rsidRPr="007A2BE4" w:rsidRDefault="00A2333F" w:rsidP="00A2333F">
      <w:pPr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45072" w:rsidRDefault="00021E24" w:rsidP="00F76047">
      <w:pPr>
        <w:pageBreakBefore/>
        <w:spacing w:after="0" w:line="240" w:lineRule="auto"/>
        <w:ind w:left="6464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21E24" w:rsidRDefault="00021E24" w:rsidP="00F76047">
      <w:pPr>
        <w:spacing w:after="120" w:line="240" w:lineRule="auto"/>
        <w:ind w:left="637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F23A2E" w:rsidRDefault="00F23A2E" w:rsidP="00AB76CD">
      <w:pPr>
        <w:spacing w:after="120" w:line="240" w:lineRule="auto"/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DF06A5" w:rsidRPr="00DF06A5" w:rsidRDefault="00DF06A5" w:rsidP="00DF06A5">
      <w:pPr>
        <w:pStyle w:val="a4"/>
        <w:spacing w:after="12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A5">
        <w:rPr>
          <w:rFonts w:ascii="Times New Roman" w:hAnsi="Times New Roman" w:cs="Times New Roman"/>
          <w:b/>
          <w:sz w:val="24"/>
          <w:szCs w:val="24"/>
        </w:rPr>
        <w:t>Перечень средств солнцезащиты, подлежащих установке</w:t>
      </w:r>
      <w:r>
        <w:rPr>
          <w:rFonts w:ascii="Times New Roman" w:hAnsi="Times New Roman" w:cs="Times New Roman"/>
          <w:b/>
          <w:sz w:val="24"/>
          <w:szCs w:val="24"/>
        </w:rPr>
        <w:t>*</w:t>
      </w:r>
    </w:p>
    <w:p w:rsidR="00C15604" w:rsidRPr="003B1CC7" w:rsidRDefault="00C15604" w:rsidP="003B1CC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D43EE" w:rsidRDefault="00CD43EE" w:rsidP="00CD43E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О</w:t>
      </w:r>
      <w:r w:rsidRPr="001602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риентировочные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размеры и площади окон</w:t>
      </w:r>
      <w:r w:rsidRPr="001602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EE" w:rsidRPr="00A673F0" w:rsidRDefault="00CD43EE" w:rsidP="00CD43E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73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Перед изготовлением необходимы </w:t>
      </w:r>
      <w:r w:rsidRPr="00B672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индивидуальны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Pr="00B672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B672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673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уточняющие замеры по каждому окну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15604" w:rsidRDefault="00C15604" w:rsidP="00C15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1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31"/>
        <w:gridCol w:w="1620"/>
        <w:gridCol w:w="1701"/>
        <w:gridCol w:w="2694"/>
        <w:gridCol w:w="2268"/>
      </w:tblGrid>
      <w:tr w:rsidR="000F5E27" w:rsidRPr="00B7005E" w:rsidTr="003B1CC7">
        <w:trPr>
          <w:trHeight w:val="313"/>
        </w:trPr>
        <w:tc>
          <w:tcPr>
            <w:tcW w:w="9214" w:type="dxa"/>
            <w:gridSpan w:val="5"/>
            <w:vAlign w:val="center"/>
          </w:tcPr>
          <w:p w:rsidR="000F5E27" w:rsidRPr="00DF06A5" w:rsidRDefault="000F5E27" w:rsidP="00DF06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D210A">
              <w:rPr>
                <w:rFonts w:ascii="Times New Roman" w:eastAsia="Times New Roman" w:hAnsi="Times New Roman"/>
                <w:b/>
                <w:sz w:val="24"/>
                <w:szCs w:val="24"/>
              </w:rPr>
              <w:t>Вертикальные жалюзи (</w:t>
            </w:r>
            <w:r w:rsidR="00DF06A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непрозрачные, тканевые) Ткань материал Лайн </w:t>
            </w:r>
            <w:r w:rsidR="00DF06A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DF06A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цвет на выбор</w:t>
            </w:r>
          </w:p>
        </w:tc>
      </w:tr>
      <w:tr w:rsidR="00192FF9" w:rsidRPr="00B7005E" w:rsidTr="003B1CC7">
        <w:trPr>
          <w:trHeight w:val="558"/>
        </w:trPr>
        <w:tc>
          <w:tcPr>
            <w:tcW w:w="931" w:type="dxa"/>
            <w:vMerge w:val="restart"/>
            <w:shd w:val="clear" w:color="auto" w:fill="auto"/>
            <w:vAlign w:val="center"/>
          </w:tcPr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321" w:type="dxa"/>
            <w:gridSpan w:val="2"/>
            <w:shd w:val="clear" w:color="auto" w:fill="auto"/>
          </w:tcPr>
          <w:p w:rsidR="00192FF9" w:rsidRPr="00DD210A" w:rsidRDefault="00192FF9" w:rsidP="00872F77">
            <w:pPr>
              <w:pStyle w:val="a4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*Размер окна</w:t>
            </w:r>
          </w:p>
          <w:p w:rsidR="00192FF9" w:rsidRPr="00DD210A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(в метрах)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Кол-во окон</w:t>
            </w:r>
          </w:p>
          <w:p w:rsidR="00192FF9" w:rsidRPr="00DD210A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92FF9" w:rsidRPr="00DD210A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822CF2">
              <w:rPr>
                <w:rFonts w:ascii="Times New Roman" w:eastAsia="Times New Roman" w:hAnsi="Times New Roman"/>
                <w:sz w:val="24"/>
                <w:szCs w:val="24"/>
              </w:rPr>
              <w:t>Общая п</w:t>
            </w: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лощадь окон</w:t>
            </w:r>
          </w:p>
          <w:p w:rsidR="00192FF9" w:rsidRPr="00DD210A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(м²)</w:t>
            </w:r>
          </w:p>
        </w:tc>
      </w:tr>
      <w:tr w:rsidR="00192FF9" w:rsidRPr="00B7005E" w:rsidTr="00192FF9">
        <w:trPr>
          <w:trHeight w:val="305"/>
        </w:trPr>
        <w:tc>
          <w:tcPr>
            <w:tcW w:w="931" w:type="dxa"/>
            <w:vMerge/>
            <w:vAlign w:val="center"/>
          </w:tcPr>
          <w:p w:rsidR="00192FF9" w:rsidRPr="00B7005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</w:tcPr>
          <w:p w:rsidR="00192FF9" w:rsidRPr="00DD210A" w:rsidRDefault="00D774E0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701" w:type="dxa"/>
          </w:tcPr>
          <w:p w:rsidR="00192FF9" w:rsidRPr="00DD210A" w:rsidRDefault="00D774E0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694" w:type="dxa"/>
            <w:vMerge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vMerge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C22E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376AC9" w:rsidP="00AB0D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 w:rsidR="00AB0D5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8458E1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4,42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376AC9" w:rsidP="00AB0D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 w:rsidR="00AB0D5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4,59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376AC9" w:rsidP="00AB0D5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 w:rsidR="00AB0D5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4,44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C22E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8458E1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AB0D57" w:rsidRDefault="00AB0D57" w:rsidP="00C22E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4,6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AB0D57" w:rsidRDefault="00AB0D57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DD210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AB0D57" w:rsidP="00C22E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CD12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</w:t>
            </w:r>
            <w:r w:rsidR="00CD12C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92FF9" w:rsidRPr="00B7005E" w:rsidTr="00192FF9">
        <w:tc>
          <w:tcPr>
            <w:tcW w:w="931" w:type="dxa"/>
          </w:tcPr>
          <w:p w:rsidR="00192FF9" w:rsidRPr="00DD210A" w:rsidRDefault="00192FF9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210A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F41BF2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FF9" w:rsidRPr="00DD210A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Pr="00DD210A" w:rsidRDefault="00043673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Pr="00DD210A" w:rsidRDefault="00043673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5,04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Pr="00DD210A" w:rsidRDefault="00043673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8,61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Pr="00DD210A" w:rsidRDefault="00043673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5,67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Pr="00DD210A" w:rsidRDefault="00043673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Pr="00DD210A" w:rsidRDefault="00043673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5,04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Default="00DF06A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22,58</w:t>
            </w:r>
          </w:p>
        </w:tc>
      </w:tr>
      <w:tr w:rsidR="00043673" w:rsidRPr="00B7005E" w:rsidTr="00192FF9">
        <w:tc>
          <w:tcPr>
            <w:tcW w:w="931" w:type="dxa"/>
          </w:tcPr>
          <w:p w:rsidR="00043673" w:rsidRDefault="00295EFD" w:rsidP="001602E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043673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673" w:rsidRDefault="00CD12C4" w:rsidP="001602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5,67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295EFD" w:rsidP="009E14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295EFD" w:rsidP="009E14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4,64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295EFD" w:rsidP="009E14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4,44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295EFD" w:rsidP="009E14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2,22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295EFD" w:rsidP="009E14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4,44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4,57</w:t>
            </w:r>
          </w:p>
        </w:tc>
      </w:tr>
      <w:tr w:rsidR="009E14B5" w:rsidRPr="00B7005E" w:rsidTr="00192FF9"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11,80</w:t>
            </w:r>
          </w:p>
        </w:tc>
      </w:tr>
      <w:tr w:rsidR="009E14B5" w:rsidRPr="00B7005E" w:rsidTr="009E14B5">
        <w:trPr>
          <w:trHeight w:val="249"/>
        </w:trPr>
        <w:tc>
          <w:tcPr>
            <w:tcW w:w="931" w:type="dxa"/>
          </w:tcPr>
          <w:p w:rsidR="009E14B5" w:rsidRDefault="009E14B5" w:rsidP="00295EF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295E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4B5" w:rsidRDefault="009E14B5" w:rsidP="009E1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18,23</w:t>
            </w:r>
          </w:p>
        </w:tc>
      </w:tr>
      <w:tr w:rsidR="009E14B5" w:rsidTr="003B1CC7">
        <w:trPr>
          <w:trHeight w:val="245"/>
        </w:trPr>
        <w:tc>
          <w:tcPr>
            <w:tcW w:w="4252" w:type="dxa"/>
            <w:gridSpan w:val="3"/>
          </w:tcPr>
          <w:p w:rsidR="009E14B5" w:rsidRPr="00731502" w:rsidRDefault="009E14B5" w:rsidP="009E14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1502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94" w:type="dxa"/>
          </w:tcPr>
          <w:p w:rsidR="009E14B5" w:rsidRPr="00731502" w:rsidRDefault="00BC07B4" w:rsidP="009E14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9E14B5" w:rsidRPr="00731502" w:rsidRDefault="00BC07B4" w:rsidP="009E14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177,64</w:t>
            </w:r>
          </w:p>
        </w:tc>
      </w:tr>
    </w:tbl>
    <w:p w:rsidR="004C568A" w:rsidRDefault="004C568A" w:rsidP="00121F93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4C568A" w:rsidRDefault="004C568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F23A2E" w:rsidRPr="003B1CC7" w:rsidRDefault="00F23A2E" w:rsidP="00121F93">
      <w:pPr>
        <w:spacing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214" w:type="dxa"/>
        <w:tblInd w:w="279" w:type="dxa"/>
        <w:tblLook w:val="04A0" w:firstRow="1" w:lastRow="0" w:firstColumn="1" w:lastColumn="0" w:noHBand="0" w:noVBand="1"/>
      </w:tblPr>
      <w:tblGrid>
        <w:gridCol w:w="1169"/>
        <w:gridCol w:w="1605"/>
        <w:gridCol w:w="1657"/>
        <w:gridCol w:w="2575"/>
        <w:gridCol w:w="2208"/>
      </w:tblGrid>
      <w:tr w:rsidR="000F5E27" w:rsidRPr="00B7005E" w:rsidTr="003B1CC7">
        <w:trPr>
          <w:trHeight w:val="379"/>
        </w:trPr>
        <w:tc>
          <w:tcPr>
            <w:tcW w:w="9214" w:type="dxa"/>
            <w:gridSpan w:val="5"/>
            <w:shd w:val="clear" w:color="auto" w:fill="auto"/>
            <w:vAlign w:val="center"/>
          </w:tcPr>
          <w:p w:rsidR="000F5E27" w:rsidRPr="00A36E0E" w:rsidRDefault="00993E9C" w:rsidP="003B1CC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Горизонтальные </w:t>
            </w:r>
            <w:r w:rsidR="00FF0E44"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жалюзи «</w:t>
            </w:r>
            <w:r w:rsidR="003B1CC7">
              <w:rPr>
                <w:rFonts w:ascii="Times New Roman" w:eastAsia="Times New Roman" w:hAnsi="Times New Roman"/>
                <w:b/>
                <w:sz w:val="24"/>
                <w:szCs w:val="24"/>
              </w:rPr>
              <w:t>Холис</w:t>
            </w:r>
            <w:r w:rsidR="00FF0E44"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192FF9" w:rsidRPr="00B7005E" w:rsidTr="000E55E7">
        <w:trPr>
          <w:trHeight w:val="306"/>
        </w:trPr>
        <w:tc>
          <w:tcPr>
            <w:tcW w:w="1169" w:type="dxa"/>
            <w:vMerge w:val="restart"/>
            <w:shd w:val="clear" w:color="auto" w:fill="auto"/>
            <w:vAlign w:val="center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2" w:type="dxa"/>
            <w:gridSpan w:val="2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*Размер окна</w:t>
            </w:r>
          </w:p>
          <w:p w:rsidR="00192FF9" w:rsidRPr="00A36E0E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(в метрах)</w:t>
            </w:r>
          </w:p>
        </w:tc>
        <w:tc>
          <w:tcPr>
            <w:tcW w:w="2575" w:type="dxa"/>
            <w:vMerge w:val="restart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Кол-во окон</w:t>
            </w:r>
          </w:p>
          <w:p w:rsidR="00192FF9" w:rsidRPr="00A36E0E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2208" w:type="dxa"/>
            <w:vMerge w:val="restart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  <w:r w:rsidR="00822CF2">
              <w:rPr>
                <w:rFonts w:ascii="Times New Roman" w:eastAsia="Times New Roman" w:hAnsi="Times New Roman"/>
                <w:sz w:val="24"/>
                <w:szCs w:val="24"/>
              </w:rPr>
              <w:t>Общая п</w:t>
            </w: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лощадь окон</w:t>
            </w:r>
          </w:p>
          <w:p w:rsidR="00192FF9" w:rsidRPr="00A36E0E" w:rsidRDefault="00192FF9" w:rsidP="009618BE">
            <w:pPr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(м²)</w:t>
            </w:r>
          </w:p>
        </w:tc>
      </w:tr>
      <w:tr w:rsidR="00192FF9" w:rsidRPr="00B7005E" w:rsidTr="000E55E7">
        <w:trPr>
          <w:trHeight w:val="305"/>
        </w:trPr>
        <w:tc>
          <w:tcPr>
            <w:tcW w:w="1169" w:type="dxa"/>
            <w:vMerge/>
            <w:shd w:val="clear" w:color="auto" w:fill="auto"/>
            <w:vAlign w:val="center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  <w:shd w:val="clear" w:color="auto" w:fill="auto"/>
          </w:tcPr>
          <w:p w:rsidR="00192FF9" w:rsidRPr="00A36E0E" w:rsidRDefault="003B1CC7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657" w:type="dxa"/>
            <w:shd w:val="clear" w:color="auto" w:fill="auto"/>
          </w:tcPr>
          <w:p w:rsidR="00192FF9" w:rsidRPr="00A36E0E" w:rsidRDefault="003B1CC7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575" w:type="dxa"/>
            <w:vMerge/>
            <w:shd w:val="clear" w:color="auto" w:fill="auto"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08" w:type="dxa"/>
            <w:vMerge/>
            <w:shd w:val="clear" w:color="auto" w:fill="auto"/>
          </w:tcPr>
          <w:p w:rsidR="00192FF9" w:rsidRPr="00B7005E" w:rsidRDefault="00192FF9" w:rsidP="009618BE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92FF9" w:rsidRPr="00B7005E" w:rsidTr="000E55E7">
        <w:trPr>
          <w:trHeight w:val="244"/>
        </w:trPr>
        <w:tc>
          <w:tcPr>
            <w:tcW w:w="1169" w:type="dxa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1,93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3B1CC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4,70</w:t>
            </w:r>
          </w:p>
        </w:tc>
      </w:tr>
      <w:tr w:rsidR="00192FF9" w:rsidRPr="00B7005E" w:rsidTr="000E55E7">
        <w:trPr>
          <w:trHeight w:val="264"/>
        </w:trPr>
        <w:tc>
          <w:tcPr>
            <w:tcW w:w="1169" w:type="dxa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1,22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8155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2,35</w:t>
            </w:r>
          </w:p>
        </w:tc>
      </w:tr>
      <w:tr w:rsidR="00192FF9" w:rsidRPr="00B7005E" w:rsidTr="000E55E7">
        <w:tc>
          <w:tcPr>
            <w:tcW w:w="1169" w:type="dxa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1,92</w:t>
            </w:r>
          </w:p>
        </w:tc>
        <w:tc>
          <w:tcPr>
            <w:tcW w:w="2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3B1CC7" w:rsidP="000E55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 w:rsidR="000E55E7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</w:tr>
      <w:tr w:rsidR="00192FF9" w:rsidRPr="00B7005E" w:rsidTr="000E55E7">
        <w:tc>
          <w:tcPr>
            <w:tcW w:w="1169" w:type="dxa"/>
            <w:shd w:val="clear" w:color="auto" w:fill="auto"/>
          </w:tcPr>
          <w:p w:rsidR="00192FF9" w:rsidRPr="00A36E0E" w:rsidRDefault="00192FF9" w:rsidP="009618B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0E55E7" w:rsidP="00BE38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1,93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3B1CC7" w:rsidP="000E55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</w:t>
            </w:r>
            <w:r w:rsidR="000E55E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3B1CC7" w:rsidP="007955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2FF9" w:rsidRPr="00ED10C3" w:rsidRDefault="003B1CC7" w:rsidP="000E55E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</w:t>
            </w:r>
            <w:r w:rsidR="000E55E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0E55E7" w:rsidRPr="00B7005E" w:rsidTr="000E55E7">
        <w:tc>
          <w:tcPr>
            <w:tcW w:w="4431" w:type="dxa"/>
            <w:gridSpan w:val="3"/>
            <w:shd w:val="clear" w:color="auto" w:fill="auto"/>
          </w:tcPr>
          <w:p w:rsidR="000E55E7" w:rsidRPr="00ED10C3" w:rsidRDefault="000E55E7" w:rsidP="009618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10C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75" w:type="dxa"/>
          </w:tcPr>
          <w:p w:rsidR="000E55E7" w:rsidRPr="000E55E7" w:rsidRDefault="000E55E7" w:rsidP="009618B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5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55E7" w:rsidRPr="000E55E7" w:rsidRDefault="000E55E7" w:rsidP="009618B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5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12,82</w:t>
            </w:r>
          </w:p>
        </w:tc>
      </w:tr>
    </w:tbl>
    <w:p w:rsidR="00121F93" w:rsidRPr="001C4FD9" w:rsidRDefault="00121F93" w:rsidP="00811FF7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214" w:type="dxa"/>
        <w:tblInd w:w="279" w:type="dxa"/>
        <w:tblLook w:val="04A0" w:firstRow="1" w:lastRow="0" w:firstColumn="1" w:lastColumn="0" w:noHBand="0" w:noVBand="1"/>
      </w:tblPr>
      <w:tblGrid>
        <w:gridCol w:w="1134"/>
        <w:gridCol w:w="1559"/>
        <w:gridCol w:w="1701"/>
        <w:gridCol w:w="2924"/>
        <w:gridCol w:w="1896"/>
      </w:tblGrid>
      <w:tr w:rsidR="000E55E7" w:rsidTr="00376AC9">
        <w:trPr>
          <w:trHeight w:val="459"/>
        </w:trPr>
        <w:tc>
          <w:tcPr>
            <w:tcW w:w="9214" w:type="dxa"/>
            <w:gridSpan w:val="5"/>
          </w:tcPr>
          <w:p w:rsidR="000E55E7" w:rsidRDefault="000E55E7" w:rsidP="000E55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Горизонтальные жалюзи 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Изолайт</w:t>
            </w:r>
            <w:r w:rsidRPr="00A36E0E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376AC9" w:rsidTr="00376AC9">
        <w:tc>
          <w:tcPr>
            <w:tcW w:w="1134" w:type="dxa"/>
            <w:vMerge w:val="restart"/>
          </w:tcPr>
          <w:p w:rsidR="00376AC9" w:rsidRPr="00A36E0E" w:rsidRDefault="00376AC9" w:rsidP="00376A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0" w:type="dxa"/>
            <w:gridSpan w:val="2"/>
          </w:tcPr>
          <w:p w:rsidR="00376AC9" w:rsidRPr="00A36E0E" w:rsidRDefault="00376AC9" w:rsidP="00376A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*Размер окна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(в метрах)</w:t>
            </w:r>
          </w:p>
        </w:tc>
        <w:tc>
          <w:tcPr>
            <w:tcW w:w="2924" w:type="dxa"/>
            <w:vMerge w:val="restart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окон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1896" w:type="dxa"/>
            <w:vMerge w:val="restart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22CF2">
              <w:rPr>
                <w:rFonts w:ascii="Times New Roman" w:hAnsi="Times New Roman"/>
                <w:sz w:val="24"/>
                <w:szCs w:val="24"/>
              </w:rPr>
              <w:t>Общая п</w:t>
            </w:r>
            <w:r>
              <w:rPr>
                <w:rFonts w:ascii="Times New Roman" w:hAnsi="Times New Roman"/>
                <w:sz w:val="24"/>
                <w:szCs w:val="24"/>
              </w:rPr>
              <w:t>лощадь окон</w:t>
            </w:r>
          </w:p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</w:t>
            </w:r>
            <w:r w:rsidRPr="00A36E0E">
              <w:rPr>
                <w:rFonts w:ascii="Times New Roman" w:eastAsia="Times New Roman" w:hAnsi="Times New Roman"/>
                <w:sz w:val="24"/>
                <w:szCs w:val="24"/>
              </w:rPr>
              <w:t>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376AC9" w:rsidTr="00376AC9">
        <w:tc>
          <w:tcPr>
            <w:tcW w:w="1134" w:type="dxa"/>
            <w:vMerge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1701" w:type="dxa"/>
          </w:tcPr>
          <w:p w:rsidR="00376AC9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</w:t>
            </w:r>
          </w:p>
        </w:tc>
        <w:tc>
          <w:tcPr>
            <w:tcW w:w="2924" w:type="dxa"/>
            <w:vMerge/>
          </w:tcPr>
          <w:p w:rsidR="00376AC9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</w:tcPr>
          <w:p w:rsidR="00376AC9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5E7" w:rsidTr="00376AC9">
        <w:tc>
          <w:tcPr>
            <w:tcW w:w="1134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  <w:tc>
          <w:tcPr>
            <w:tcW w:w="1701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2924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2,38</w:t>
            </w:r>
          </w:p>
        </w:tc>
      </w:tr>
      <w:tr w:rsidR="000E55E7" w:rsidTr="00376AC9">
        <w:tc>
          <w:tcPr>
            <w:tcW w:w="1134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  <w:tc>
          <w:tcPr>
            <w:tcW w:w="1701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2924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</w:tr>
      <w:tr w:rsidR="000E55E7" w:rsidTr="00376AC9">
        <w:tc>
          <w:tcPr>
            <w:tcW w:w="1134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  <w:tc>
          <w:tcPr>
            <w:tcW w:w="1701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2924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2,38</w:t>
            </w:r>
          </w:p>
        </w:tc>
      </w:tr>
      <w:tr w:rsidR="000E55E7" w:rsidTr="00376AC9">
        <w:tc>
          <w:tcPr>
            <w:tcW w:w="1134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0E55E7" w:rsidRDefault="00376AC9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  <w:tc>
          <w:tcPr>
            <w:tcW w:w="2924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0E55E7" w:rsidRDefault="00376AC9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2,32</w:t>
            </w:r>
          </w:p>
        </w:tc>
      </w:tr>
      <w:tr w:rsidR="009E14B5" w:rsidTr="00376AC9">
        <w:tc>
          <w:tcPr>
            <w:tcW w:w="1134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2,04</w:t>
            </w:r>
          </w:p>
        </w:tc>
        <w:tc>
          <w:tcPr>
            <w:tcW w:w="1701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0,67</w:t>
            </w:r>
          </w:p>
        </w:tc>
        <w:tc>
          <w:tcPr>
            <w:tcW w:w="2924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</w:tr>
      <w:tr w:rsidR="009E14B5" w:rsidTr="00376AC9">
        <w:tc>
          <w:tcPr>
            <w:tcW w:w="1134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2,04</w:t>
            </w:r>
          </w:p>
        </w:tc>
        <w:tc>
          <w:tcPr>
            <w:tcW w:w="1701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  <w:tc>
          <w:tcPr>
            <w:tcW w:w="2924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5,46</w:t>
            </w:r>
          </w:p>
        </w:tc>
      </w:tr>
      <w:tr w:rsidR="009E14B5" w:rsidTr="00376AC9">
        <w:tc>
          <w:tcPr>
            <w:tcW w:w="1134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701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2924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6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</w:tr>
      <w:tr w:rsidR="009E14B5" w:rsidTr="00376AC9">
        <w:tc>
          <w:tcPr>
            <w:tcW w:w="1134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  <w:tc>
          <w:tcPr>
            <w:tcW w:w="1701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1,27</w:t>
            </w:r>
          </w:p>
        </w:tc>
        <w:tc>
          <w:tcPr>
            <w:tcW w:w="2924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7,54</w:t>
            </w:r>
          </w:p>
        </w:tc>
      </w:tr>
      <w:tr w:rsidR="009E14B5" w:rsidTr="00376AC9">
        <w:tc>
          <w:tcPr>
            <w:tcW w:w="1134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  <w:tc>
          <w:tcPr>
            <w:tcW w:w="1701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0,94</w:t>
            </w:r>
          </w:p>
        </w:tc>
        <w:tc>
          <w:tcPr>
            <w:tcW w:w="2924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5,58</w:t>
            </w:r>
          </w:p>
        </w:tc>
      </w:tr>
      <w:tr w:rsidR="009E14B5" w:rsidTr="00376AC9">
        <w:tc>
          <w:tcPr>
            <w:tcW w:w="1134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  <w:tc>
          <w:tcPr>
            <w:tcW w:w="1701" w:type="dxa"/>
          </w:tcPr>
          <w:p w:rsidR="009E14B5" w:rsidRDefault="009E14B5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2924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9E14B5" w:rsidRDefault="009E14B5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4,86</w:t>
            </w:r>
          </w:p>
        </w:tc>
      </w:tr>
      <w:tr w:rsidR="00BC07B4" w:rsidTr="00376AC9">
        <w:tc>
          <w:tcPr>
            <w:tcW w:w="1134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701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1,99</w:t>
            </w:r>
          </w:p>
        </w:tc>
        <w:tc>
          <w:tcPr>
            <w:tcW w:w="2924" w:type="dxa"/>
          </w:tcPr>
          <w:p w:rsidR="00BC07B4" w:rsidRDefault="00BC07B4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BC07B4" w:rsidRDefault="00BC07B4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4,18</w:t>
            </w:r>
          </w:p>
        </w:tc>
      </w:tr>
      <w:tr w:rsidR="00BC07B4" w:rsidTr="00376AC9">
        <w:tc>
          <w:tcPr>
            <w:tcW w:w="1134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701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2924" w:type="dxa"/>
          </w:tcPr>
          <w:p w:rsidR="00BC07B4" w:rsidRDefault="00BC07B4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BC07B4" w:rsidRDefault="00BC07B4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</w:tr>
      <w:tr w:rsidR="00BC07B4" w:rsidTr="00376AC9">
        <w:tc>
          <w:tcPr>
            <w:tcW w:w="1134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701" w:type="dxa"/>
          </w:tcPr>
          <w:p w:rsidR="00BC07B4" w:rsidRDefault="00BC07B4" w:rsidP="00D569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2924" w:type="dxa"/>
          </w:tcPr>
          <w:p w:rsidR="00BC07B4" w:rsidRDefault="00BC07B4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6" w:type="dxa"/>
          </w:tcPr>
          <w:p w:rsidR="00BC07B4" w:rsidRDefault="00BC07B4" w:rsidP="00376A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</w:tr>
      <w:tr w:rsidR="00376AC9" w:rsidTr="008458E1">
        <w:tc>
          <w:tcPr>
            <w:tcW w:w="4394" w:type="dxa"/>
            <w:gridSpan w:val="3"/>
          </w:tcPr>
          <w:p w:rsidR="00376AC9" w:rsidRPr="00376AC9" w:rsidRDefault="00376AC9" w:rsidP="00376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24" w:type="dxa"/>
          </w:tcPr>
          <w:p w:rsidR="00376AC9" w:rsidRPr="00376AC9" w:rsidRDefault="00BC07B4" w:rsidP="00376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896" w:type="dxa"/>
          </w:tcPr>
          <w:p w:rsidR="00376AC9" w:rsidRPr="00376AC9" w:rsidRDefault="00BC07B4" w:rsidP="00376A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42,43</w:t>
            </w:r>
          </w:p>
        </w:tc>
      </w:tr>
    </w:tbl>
    <w:p w:rsidR="00D3771F" w:rsidRDefault="00D3771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Default="00A2333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Default="00A2333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3F" w:rsidRDefault="00A2333F" w:rsidP="00D569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ОАХО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Богатов А.В.</w:t>
      </w:r>
    </w:p>
    <w:sectPr w:rsidR="00A2333F" w:rsidSect="007A2BE4">
      <w:pgSz w:w="11906" w:h="16838" w:code="9"/>
      <w:pgMar w:top="28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B5A" w:rsidRDefault="00B05B5A" w:rsidP="0034174C">
      <w:pPr>
        <w:spacing w:after="0" w:line="240" w:lineRule="auto"/>
      </w:pPr>
      <w:r>
        <w:separator/>
      </w:r>
    </w:p>
  </w:endnote>
  <w:endnote w:type="continuationSeparator" w:id="0">
    <w:p w:rsidR="00B05B5A" w:rsidRDefault="00B05B5A" w:rsidP="0034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B5A" w:rsidRDefault="00B05B5A" w:rsidP="0034174C">
      <w:pPr>
        <w:spacing w:after="0" w:line="240" w:lineRule="auto"/>
      </w:pPr>
      <w:r>
        <w:separator/>
      </w:r>
    </w:p>
  </w:footnote>
  <w:footnote w:type="continuationSeparator" w:id="0">
    <w:p w:rsidR="00B05B5A" w:rsidRDefault="00B05B5A" w:rsidP="0034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073B"/>
    <w:multiLevelType w:val="hybridMultilevel"/>
    <w:tmpl w:val="21F40B14"/>
    <w:lvl w:ilvl="0" w:tplc="F44E0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C4E95"/>
    <w:multiLevelType w:val="hybridMultilevel"/>
    <w:tmpl w:val="65D8A986"/>
    <w:lvl w:ilvl="0" w:tplc="1BFC0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E52568"/>
    <w:multiLevelType w:val="hybridMultilevel"/>
    <w:tmpl w:val="91B2C218"/>
    <w:lvl w:ilvl="0" w:tplc="6D18CA0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A57E6A"/>
    <w:multiLevelType w:val="multilevel"/>
    <w:tmpl w:val="68C0F274"/>
    <w:lvl w:ilvl="0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260E14AB"/>
    <w:multiLevelType w:val="hybridMultilevel"/>
    <w:tmpl w:val="9216F786"/>
    <w:lvl w:ilvl="0" w:tplc="105CF1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C7EB0"/>
    <w:multiLevelType w:val="multilevel"/>
    <w:tmpl w:val="36CA6B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310727EC"/>
    <w:multiLevelType w:val="multilevel"/>
    <w:tmpl w:val="78E2D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1B780E"/>
    <w:multiLevelType w:val="multilevel"/>
    <w:tmpl w:val="75B2AF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5694C8C"/>
    <w:multiLevelType w:val="hybridMultilevel"/>
    <w:tmpl w:val="AB52EB1E"/>
    <w:lvl w:ilvl="0" w:tplc="9F02B984">
      <w:start w:val="3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C537877"/>
    <w:multiLevelType w:val="hybridMultilevel"/>
    <w:tmpl w:val="D2E409DE"/>
    <w:lvl w:ilvl="0" w:tplc="AD54F3A0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DF6A34"/>
    <w:multiLevelType w:val="hybridMultilevel"/>
    <w:tmpl w:val="2A649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224CB"/>
    <w:multiLevelType w:val="multilevel"/>
    <w:tmpl w:val="BB02AD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1A43A6C"/>
    <w:multiLevelType w:val="multilevel"/>
    <w:tmpl w:val="B8F400B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13" w15:restartNumberingAfterBreak="0">
    <w:nsid w:val="528D2767"/>
    <w:multiLevelType w:val="hybridMultilevel"/>
    <w:tmpl w:val="C518D1DE"/>
    <w:lvl w:ilvl="0" w:tplc="17FC77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3F40CA6"/>
    <w:multiLevelType w:val="multilevel"/>
    <w:tmpl w:val="93128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5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72" w:hanging="1800"/>
      </w:pPr>
      <w:rPr>
        <w:rFonts w:hint="default"/>
      </w:rPr>
    </w:lvl>
  </w:abstractNum>
  <w:abstractNum w:abstractNumId="15" w15:restartNumberingAfterBreak="0">
    <w:nsid w:val="5585054F"/>
    <w:multiLevelType w:val="multilevel"/>
    <w:tmpl w:val="AF32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C2214B"/>
    <w:multiLevelType w:val="multilevel"/>
    <w:tmpl w:val="DF5EBE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D974369"/>
    <w:multiLevelType w:val="multilevel"/>
    <w:tmpl w:val="895C39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7C75D0"/>
    <w:multiLevelType w:val="multilevel"/>
    <w:tmpl w:val="3A6A6D0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9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1" w:hanging="1800"/>
      </w:pPr>
      <w:rPr>
        <w:rFonts w:hint="default"/>
      </w:rPr>
    </w:lvl>
  </w:abstractNum>
  <w:abstractNum w:abstractNumId="19" w15:restartNumberingAfterBreak="0">
    <w:nsid w:val="692277F0"/>
    <w:multiLevelType w:val="multilevel"/>
    <w:tmpl w:val="E8E8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0372E4"/>
    <w:multiLevelType w:val="multilevel"/>
    <w:tmpl w:val="B9FC86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2"/>
  </w:num>
  <w:num w:numId="5">
    <w:abstractNumId w:val="18"/>
  </w:num>
  <w:num w:numId="6">
    <w:abstractNumId w:val="0"/>
  </w:num>
  <w:num w:numId="7">
    <w:abstractNumId w:val="19"/>
  </w:num>
  <w:num w:numId="8">
    <w:abstractNumId w:val="15"/>
  </w:num>
  <w:num w:numId="9">
    <w:abstractNumId w:val="5"/>
  </w:num>
  <w:num w:numId="10">
    <w:abstractNumId w:val="13"/>
  </w:num>
  <w:num w:numId="11">
    <w:abstractNumId w:val="20"/>
  </w:num>
  <w:num w:numId="12">
    <w:abstractNumId w:val="16"/>
  </w:num>
  <w:num w:numId="13">
    <w:abstractNumId w:val="7"/>
  </w:num>
  <w:num w:numId="14">
    <w:abstractNumId w:val="4"/>
  </w:num>
  <w:num w:numId="15">
    <w:abstractNumId w:val="9"/>
  </w:num>
  <w:num w:numId="16">
    <w:abstractNumId w:val="1"/>
  </w:num>
  <w:num w:numId="17">
    <w:abstractNumId w:val="11"/>
  </w:num>
  <w:num w:numId="18">
    <w:abstractNumId w:val="12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46"/>
    <w:rsid w:val="000024C5"/>
    <w:rsid w:val="00010934"/>
    <w:rsid w:val="0001509C"/>
    <w:rsid w:val="000209BD"/>
    <w:rsid w:val="00021E24"/>
    <w:rsid w:val="00034950"/>
    <w:rsid w:val="00036729"/>
    <w:rsid w:val="00042A9D"/>
    <w:rsid w:val="00043673"/>
    <w:rsid w:val="00045E41"/>
    <w:rsid w:val="000538AE"/>
    <w:rsid w:val="000632E0"/>
    <w:rsid w:val="00072E1E"/>
    <w:rsid w:val="00072E7C"/>
    <w:rsid w:val="00073481"/>
    <w:rsid w:val="0008092F"/>
    <w:rsid w:val="00082F6D"/>
    <w:rsid w:val="00083644"/>
    <w:rsid w:val="00083877"/>
    <w:rsid w:val="00083CA0"/>
    <w:rsid w:val="00087AB1"/>
    <w:rsid w:val="00092426"/>
    <w:rsid w:val="0009403D"/>
    <w:rsid w:val="00096A2C"/>
    <w:rsid w:val="000A164F"/>
    <w:rsid w:val="000A422D"/>
    <w:rsid w:val="000B085F"/>
    <w:rsid w:val="000B2C1E"/>
    <w:rsid w:val="000B6877"/>
    <w:rsid w:val="000C143A"/>
    <w:rsid w:val="000C17E7"/>
    <w:rsid w:val="000C1A14"/>
    <w:rsid w:val="000C1F7F"/>
    <w:rsid w:val="000C6913"/>
    <w:rsid w:val="000D3F32"/>
    <w:rsid w:val="000D673A"/>
    <w:rsid w:val="000D7706"/>
    <w:rsid w:val="000E2AEA"/>
    <w:rsid w:val="000E55E7"/>
    <w:rsid w:val="000E59A3"/>
    <w:rsid w:val="000E5A95"/>
    <w:rsid w:val="000F45AF"/>
    <w:rsid w:val="000F58C0"/>
    <w:rsid w:val="000F5E27"/>
    <w:rsid w:val="00100285"/>
    <w:rsid w:val="001035BA"/>
    <w:rsid w:val="00103B22"/>
    <w:rsid w:val="00103DE5"/>
    <w:rsid w:val="00114437"/>
    <w:rsid w:val="00121F93"/>
    <w:rsid w:val="00126130"/>
    <w:rsid w:val="00130717"/>
    <w:rsid w:val="0013348E"/>
    <w:rsid w:val="001342C5"/>
    <w:rsid w:val="00136531"/>
    <w:rsid w:val="00141421"/>
    <w:rsid w:val="0014266B"/>
    <w:rsid w:val="00144E95"/>
    <w:rsid w:val="00153E18"/>
    <w:rsid w:val="001602E3"/>
    <w:rsid w:val="001645E9"/>
    <w:rsid w:val="001654B5"/>
    <w:rsid w:val="001729FE"/>
    <w:rsid w:val="00174090"/>
    <w:rsid w:val="00192FA3"/>
    <w:rsid w:val="00192FF9"/>
    <w:rsid w:val="00193942"/>
    <w:rsid w:val="001A5190"/>
    <w:rsid w:val="001A5F7D"/>
    <w:rsid w:val="001B1612"/>
    <w:rsid w:val="001B44F7"/>
    <w:rsid w:val="001C00F8"/>
    <w:rsid w:val="001C3632"/>
    <w:rsid w:val="001C376C"/>
    <w:rsid w:val="001C48E8"/>
    <w:rsid w:val="001C4A81"/>
    <w:rsid w:val="001C4FD9"/>
    <w:rsid w:val="001D52B0"/>
    <w:rsid w:val="001D58CE"/>
    <w:rsid w:val="001D74DA"/>
    <w:rsid w:val="001E1D15"/>
    <w:rsid w:val="00202828"/>
    <w:rsid w:val="002035BA"/>
    <w:rsid w:val="002048FC"/>
    <w:rsid w:val="00207232"/>
    <w:rsid w:val="00207837"/>
    <w:rsid w:val="0021472A"/>
    <w:rsid w:val="00214F59"/>
    <w:rsid w:val="002254EF"/>
    <w:rsid w:val="002259BC"/>
    <w:rsid w:val="0023097A"/>
    <w:rsid w:val="0023368A"/>
    <w:rsid w:val="0023747E"/>
    <w:rsid w:val="00240AF4"/>
    <w:rsid w:val="002431E2"/>
    <w:rsid w:val="002431FA"/>
    <w:rsid w:val="002433EA"/>
    <w:rsid w:val="00245A11"/>
    <w:rsid w:val="0024774E"/>
    <w:rsid w:val="002511D5"/>
    <w:rsid w:val="00257D10"/>
    <w:rsid w:val="002618A0"/>
    <w:rsid w:val="00264F0C"/>
    <w:rsid w:val="00266019"/>
    <w:rsid w:val="00270A58"/>
    <w:rsid w:val="002714B6"/>
    <w:rsid w:val="002751E8"/>
    <w:rsid w:val="00277383"/>
    <w:rsid w:val="00281947"/>
    <w:rsid w:val="00282E97"/>
    <w:rsid w:val="00287386"/>
    <w:rsid w:val="00290D1C"/>
    <w:rsid w:val="00292A7F"/>
    <w:rsid w:val="0029383F"/>
    <w:rsid w:val="002946D6"/>
    <w:rsid w:val="00295EFD"/>
    <w:rsid w:val="002973DF"/>
    <w:rsid w:val="00297E8E"/>
    <w:rsid w:val="002A5C63"/>
    <w:rsid w:val="002B7144"/>
    <w:rsid w:val="002C24AD"/>
    <w:rsid w:val="002C40AD"/>
    <w:rsid w:val="002D4CBD"/>
    <w:rsid w:val="002E04B6"/>
    <w:rsid w:val="002E36D8"/>
    <w:rsid w:val="002E5369"/>
    <w:rsid w:val="002F2F7B"/>
    <w:rsid w:val="002F6BB2"/>
    <w:rsid w:val="00302A3D"/>
    <w:rsid w:val="00304145"/>
    <w:rsid w:val="0030574A"/>
    <w:rsid w:val="00313423"/>
    <w:rsid w:val="00313B65"/>
    <w:rsid w:val="003179D0"/>
    <w:rsid w:val="00320E5D"/>
    <w:rsid w:val="0032674B"/>
    <w:rsid w:val="0033034F"/>
    <w:rsid w:val="00331EF1"/>
    <w:rsid w:val="003331C2"/>
    <w:rsid w:val="0034148B"/>
    <w:rsid w:val="0034174C"/>
    <w:rsid w:val="00342AD8"/>
    <w:rsid w:val="003457D5"/>
    <w:rsid w:val="003528C9"/>
    <w:rsid w:val="00352CE2"/>
    <w:rsid w:val="00354368"/>
    <w:rsid w:val="00356C20"/>
    <w:rsid w:val="00360D20"/>
    <w:rsid w:val="00365D12"/>
    <w:rsid w:val="00367605"/>
    <w:rsid w:val="00373443"/>
    <w:rsid w:val="00376AC9"/>
    <w:rsid w:val="003770A5"/>
    <w:rsid w:val="00380F94"/>
    <w:rsid w:val="00381392"/>
    <w:rsid w:val="00387C61"/>
    <w:rsid w:val="0039142A"/>
    <w:rsid w:val="003930B2"/>
    <w:rsid w:val="00393CE4"/>
    <w:rsid w:val="00397563"/>
    <w:rsid w:val="003A0B3C"/>
    <w:rsid w:val="003A0D69"/>
    <w:rsid w:val="003A19AA"/>
    <w:rsid w:val="003A3BA0"/>
    <w:rsid w:val="003A4BFD"/>
    <w:rsid w:val="003B1CC7"/>
    <w:rsid w:val="003B76D7"/>
    <w:rsid w:val="003C0858"/>
    <w:rsid w:val="003C1A5D"/>
    <w:rsid w:val="003C1E6F"/>
    <w:rsid w:val="003C3BE4"/>
    <w:rsid w:val="003C6B3E"/>
    <w:rsid w:val="003C6DCA"/>
    <w:rsid w:val="003C73ED"/>
    <w:rsid w:val="003D00F1"/>
    <w:rsid w:val="003D194F"/>
    <w:rsid w:val="003D3537"/>
    <w:rsid w:val="003D4ACF"/>
    <w:rsid w:val="003E0403"/>
    <w:rsid w:val="003E5A5F"/>
    <w:rsid w:val="003E62DE"/>
    <w:rsid w:val="003E6CB3"/>
    <w:rsid w:val="003F4B06"/>
    <w:rsid w:val="003F54CC"/>
    <w:rsid w:val="003F682A"/>
    <w:rsid w:val="0040792E"/>
    <w:rsid w:val="00407A70"/>
    <w:rsid w:val="004101EC"/>
    <w:rsid w:val="00411279"/>
    <w:rsid w:val="00411838"/>
    <w:rsid w:val="00413E9B"/>
    <w:rsid w:val="00420BB8"/>
    <w:rsid w:val="00433469"/>
    <w:rsid w:val="004406F4"/>
    <w:rsid w:val="0044072D"/>
    <w:rsid w:val="00447AF0"/>
    <w:rsid w:val="004520E6"/>
    <w:rsid w:val="00454F23"/>
    <w:rsid w:val="00455E3E"/>
    <w:rsid w:val="00460F8B"/>
    <w:rsid w:val="00476138"/>
    <w:rsid w:val="00480A49"/>
    <w:rsid w:val="00486776"/>
    <w:rsid w:val="00491D67"/>
    <w:rsid w:val="00492661"/>
    <w:rsid w:val="00493140"/>
    <w:rsid w:val="004931CB"/>
    <w:rsid w:val="00496EDC"/>
    <w:rsid w:val="004A4073"/>
    <w:rsid w:val="004A7760"/>
    <w:rsid w:val="004B0BC5"/>
    <w:rsid w:val="004B251C"/>
    <w:rsid w:val="004B28BA"/>
    <w:rsid w:val="004B3B93"/>
    <w:rsid w:val="004B6593"/>
    <w:rsid w:val="004C005A"/>
    <w:rsid w:val="004C05A6"/>
    <w:rsid w:val="004C568A"/>
    <w:rsid w:val="004D0CE1"/>
    <w:rsid w:val="004E5765"/>
    <w:rsid w:val="004F065B"/>
    <w:rsid w:val="004F2C28"/>
    <w:rsid w:val="004F306F"/>
    <w:rsid w:val="004F43E2"/>
    <w:rsid w:val="004F517C"/>
    <w:rsid w:val="005035D7"/>
    <w:rsid w:val="00505F36"/>
    <w:rsid w:val="00507FD0"/>
    <w:rsid w:val="0051636F"/>
    <w:rsid w:val="0051665D"/>
    <w:rsid w:val="0051728B"/>
    <w:rsid w:val="005206A0"/>
    <w:rsid w:val="00521BF4"/>
    <w:rsid w:val="005237D0"/>
    <w:rsid w:val="00531682"/>
    <w:rsid w:val="00531AD4"/>
    <w:rsid w:val="00533656"/>
    <w:rsid w:val="005343DC"/>
    <w:rsid w:val="00545870"/>
    <w:rsid w:val="00545A12"/>
    <w:rsid w:val="0055419D"/>
    <w:rsid w:val="005569A2"/>
    <w:rsid w:val="00556DCB"/>
    <w:rsid w:val="005844D7"/>
    <w:rsid w:val="00594A07"/>
    <w:rsid w:val="005A0733"/>
    <w:rsid w:val="005A2D5A"/>
    <w:rsid w:val="005A31B8"/>
    <w:rsid w:val="005A3977"/>
    <w:rsid w:val="005B0FE1"/>
    <w:rsid w:val="005B3AE4"/>
    <w:rsid w:val="005B3C15"/>
    <w:rsid w:val="005C710E"/>
    <w:rsid w:val="005C77B7"/>
    <w:rsid w:val="005D6A8B"/>
    <w:rsid w:val="005E3AFC"/>
    <w:rsid w:val="005E4A7E"/>
    <w:rsid w:val="005E525A"/>
    <w:rsid w:val="005F284D"/>
    <w:rsid w:val="005F5F48"/>
    <w:rsid w:val="0060042A"/>
    <w:rsid w:val="00606142"/>
    <w:rsid w:val="00606517"/>
    <w:rsid w:val="0061047D"/>
    <w:rsid w:val="00614AC6"/>
    <w:rsid w:val="006150A1"/>
    <w:rsid w:val="00617F95"/>
    <w:rsid w:val="0063341E"/>
    <w:rsid w:val="00634149"/>
    <w:rsid w:val="00637484"/>
    <w:rsid w:val="00637ED0"/>
    <w:rsid w:val="00640DCE"/>
    <w:rsid w:val="00645481"/>
    <w:rsid w:val="00647423"/>
    <w:rsid w:val="0065033F"/>
    <w:rsid w:val="00651F69"/>
    <w:rsid w:val="006529BA"/>
    <w:rsid w:val="006545D5"/>
    <w:rsid w:val="006562F6"/>
    <w:rsid w:val="00661AFE"/>
    <w:rsid w:val="00662752"/>
    <w:rsid w:val="006635CA"/>
    <w:rsid w:val="006644B8"/>
    <w:rsid w:val="0066483A"/>
    <w:rsid w:val="00665114"/>
    <w:rsid w:val="006701AB"/>
    <w:rsid w:val="00670D53"/>
    <w:rsid w:val="00677012"/>
    <w:rsid w:val="00682459"/>
    <w:rsid w:val="00684BF2"/>
    <w:rsid w:val="0069040B"/>
    <w:rsid w:val="006A2C0E"/>
    <w:rsid w:val="006A6FCE"/>
    <w:rsid w:val="006B5754"/>
    <w:rsid w:val="006B791D"/>
    <w:rsid w:val="006C236B"/>
    <w:rsid w:val="006C3FE2"/>
    <w:rsid w:val="006D5F3F"/>
    <w:rsid w:val="006D62F2"/>
    <w:rsid w:val="006E0687"/>
    <w:rsid w:val="006E1959"/>
    <w:rsid w:val="006F3806"/>
    <w:rsid w:val="006F702E"/>
    <w:rsid w:val="0070008B"/>
    <w:rsid w:val="00703098"/>
    <w:rsid w:val="00705DB1"/>
    <w:rsid w:val="00716435"/>
    <w:rsid w:val="00717639"/>
    <w:rsid w:val="0072096D"/>
    <w:rsid w:val="00731502"/>
    <w:rsid w:val="00736CB1"/>
    <w:rsid w:val="007420AC"/>
    <w:rsid w:val="00750A99"/>
    <w:rsid w:val="007528E2"/>
    <w:rsid w:val="00754B11"/>
    <w:rsid w:val="0075696C"/>
    <w:rsid w:val="0075798D"/>
    <w:rsid w:val="0076616D"/>
    <w:rsid w:val="007707FC"/>
    <w:rsid w:val="007723B1"/>
    <w:rsid w:val="007801F1"/>
    <w:rsid w:val="007817B4"/>
    <w:rsid w:val="007856CC"/>
    <w:rsid w:val="00785A98"/>
    <w:rsid w:val="0078667A"/>
    <w:rsid w:val="00790302"/>
    <w:rsid w:val="00790E5D"/>
    <w:rsid w:val="007951DB"/>
    <w:rsid w:val="0079555D"/>
    <w:rsid w:val="0079761B"/>
    <w:rsid w:val="00797F96"/>
    <w:rsid w:val="007A2BE4"/>
    <w:rsid w:val="007A2FCF"/>
    <w:rsid w:val="007A36FA"/>
    <w:rsid w:val="007A3DFA"/>
    <w:rsid w:val="007A48CC"/>
    <w:rsid w:val="007C1CAE"/>
    <w:rsid w:val="007C5906"/>
    <w:rsid w:val="007D134F"/>
    <w:rsid w:val="007D1B85"/>
    <w:rsid w:val="007E0066"/>
    <w:rsid w:val="007E020D"/>
    <w:rsid w:val="007E26BE"/>
    <w:rsid w:val="007E46CE"/>
    <w:rsid w:val="007E4D8A"/>
    <w:rsid w:val="007F15D5"/>
    <w:rsid w:val="007F243C"/>
    <w:rsid w:val="007F403F"/>
    <w:rsid w:val="00800524"/>
    <w:rsid w:val="00802FF3"/>
    <w:rsid w:val="0080794A"/>
    <w:rsid w:val="00810B25"/>
    <w:rsid w:val="0081142D"/>
    <w:rsid w:val="00811BEE"/>
    <w:rsid w:val="00811FF7"/>
    <w:rsid w:val="00815509"/>
    <w:rsid w:val="0082000E"/>
    <w:rsid w:val="00820F39"/>
    <w:rsid w:val="00822CF2"/>
    <w:rsid w:val="00830234"/>
    <w:rsid w:val="00830B4D"/>
    <w:rsid w:val="008350DE"/>
    <w:rsid w:val="00835524"/>
    <w:rsid w:val="00835B9C"/>
    <w:rsid w:val="008432AB"/>
    <w:rsid w:val="008458E1"/>
    <w:rsid w:val="00845BC8"/>
    <w:rsid w:val="008517C9"/>
    <w:rsid w:val="00852226"/>
    <w:rsid w:val="008614BF"/>
    <w:rsid w:val="00862A0A"/>
    <w:rsid w:val="00872C0A"/>
    <w:rsid w:val="00872F77"/>
    <w:rsid w:val="00877858"/>
    <w:rsid w:val="0088136F"/>
    <w:rsid w:val="00885D46"/>
    <w:rsid w:val="008860FD"/>
    <w:rsid w:val="00886CBD"/>
    <w:rsid w:val="00890D82"/>
    <w:rsid w:val="00894B12"/>
    <w:rsid w:val="00894EF8"/>
    <w:rsid w:val="008A6016"/>
    <w:rsid w:val="008B0AC6"/>
    <w:rsid w:val="008B14D3"/>
    <w:rsid w:val="008B6C35"/>
    <w:rsid w:val="008B7112"/>
    <w:rsid w:val="008C09C4"/>
    <w:rsid w:val="008C0F67"/>
    <w:rsid w:val="008C7B69"/>
    <w:rsid w:val="008D2E5E"/>
    <w:rsid w:val="008D30BB"/>
    <w:rsid w:val="008D544F"/>
    <w:rsid w:val="008D6773"/>
    <w:rsid w:val="008D760B"/>
    <w:rsid w:val="008E3E6D"/>
    <w:rsid w:val="008E5D57"/>
    <w:rsid w:val="008E7623"/>
    <w:rsid w:val="008F0020"/>
    <w:rsid w:val="008F1FC3"/>
    <w:rsid w:val="008F5B89"/>
    <w:rsid w:val="008F5E42"/>
    <w:rsid w:val="00901F2F"/>
    <w:rsid w:val="00904489"/>
    <w:rsid w:val="00905FE5"/>
    <w:rsid w:val="0091164F"/>
    <w:rsid w:val="00911842"/>
    <w:rsid w:val="009120AF"/>
    <w:rsid w:val="009125FF"/>
    <w:rsid w:val="009154DB"/>
    <w:rsid w:val="009242DA"/>
    <w:rsid w:val="00926F9F"/>
    <w:rsid w:val="00927B22"/>
    <w:rsid w:val="00931A66"/>
    <w:rsid w:val="009341FE"/>
    <w:rsid w:val="009347E3"/>
    <w:rsid w:val="009369AA"/>
    <w:rsid w:val="00936ED2"/>
    <w:rsid w:val="009421A8"/>
    <w:rsid w:val="00943DE5"/>
    <w:rsid w:val="00945072"/>
    <w:rsid w:val="0094614D"/>
    <w:rsid w:val="00952C32"/>
    <w:rsid w:val="009618BE"/>
    <w:rsid w:val="00961C12"/>
    <w:rsid w:val="00965304"/>
    <w:rsid w:val="00966008"/>
    <w:rsid w:val="009737CB"/>
    <w:rsid w:val="00980613"/>
    <w:rsid w:val="009847EA"/>
    <w:rsid w:val="00990098"/>
    <w:rsid w:val="00990539"/>
    <w:rsid w:val="00993E9C"/>
    <w:rsid w:val="009961FE"/>
    <w:rsid w:val="00997FC3"/>
    <w:rsid w:val="009A0B14"/>
    <w:rsid w:val="009A12D9"/>
    <w:rsid w:val="009A2262"/>
    <w:rsid w:val="009B02FE"/>
    <w:rsid w:val="009C1C9F"/>
    <w:rsid w:val="009C609A"/>
    <w:rsid w:val="009D016F"/>
    <w:rsid w:val="009D350A"/>
    <w:rsid w:val="009D4577"/>
    <w:rsid w:val="009E14B5"/>
    <w:rsid w:val="009E6266"/>
    <w:rsid w:val="009E6594"/>
    <w:rsid w:val="009F338A"/>
    <w:rsid w:val="009F3C1A"/>
    <w:rsid w:val="00A026FC"/>
    <w:rsid w:val="00A0385D"/>
    <w:rsid w:val="00A045DA"/>
    <w:rsid w:val="00A060C9"/>
    <w:rsid w:val="00A0736D"/>
    <w:rsid w:val="00A206D0"/>
    <w:rsid w:val="00A21A6F"/>
    <w:rsid w:val="00A2333F"/>
    <w:rsid w:val="00A259E6"/>
    <w:rsid w:val="00A3264E"/>
    <w:rsid w:val="00A36E0E"/>
    <w:rsid w:val="00A46EA7"/>
    <w:rsid w:val="00A51488"/>
    <w:rsid w:val="00A52A8B"/>
    <w:rsid w:val="00A63A73"/>
    <w:rsid w:val="00A6469D"/>
    <w:rsid w:val="00A7154C"/>
    <w:rsid w:val="00A733AA"/>
    <w:rsid w:val="00A77156"/>
    <w:rsid w:val="00A811F5"/>
    <w:rsid w:val="00A8130C"/>
    <w:rsid w:val="00A863B5"/>
    <w:rsid w:val="00A87563"/>
    <w:rsid w:val="00A875A3"/>
    <w:rsid w:val="00A9091D"/>
    <w:rsid w:val="00A96DA0"/>
    <w:rsid w:val="00AA2815"/>
    <w:rsid w:val="00AA7A64"/>
    <w:rsid w:val="00AB0D57"/>
    <w:rsid w:val="00AB3745"/>
    <w:rsid w:val="00AB419D"/>
    <w:rsid w:val="00AB5F6E"/>
    <w:rsid w:val="00AB76CD"/>
    <w:rsid w:val="00AB7CEA"/>
    <w:rsid w:val="00AC2C52"/>
    <w:rsid w:val="00AC3049"/>
    <w:rsid w:val="00AD3775"/>
    <w:rsid w:val="00AD5E6E"/>
    <w:rsid w:val="00AE20D6"/>
    <w:rsid w:val="00AE2E30"/>
    <w:rsid w:val="00AF1F42"/>
    <w:rsid w:val="00AF4DDD"/>
    <w:rsid w:val="00B01858"/>
    <w:rsid w:val="00B028BB"/>
    <w:rsid w:val="00B0481C"/>
    <w:rsid w:val="00B05B5A"/>
    <w:rsid w:val="00B06432"/>
    <w:rsid w:val="00B06E54"/>
    <w:rsid w:val="00B07565"/>
    <w:rsid w:val="00B17256"/>
    <w:rsid w:val="00B37F34"/>
    <w:rsid w:val="00B37FCD"/>
    <w:rsid w:val="00B47E4A"/>
    <w:rsid w:val="00B50266"/>
    <w:rsid w:val="00B50C3D"/>
    <w:rsid w:val="00B66505"/>
    <w:rsid w:val="00B7005E"/>
    <w:rsid w:val="00B7062E"/>
    <w:rsid w:val="00B71ED2"/>
    <w:rsid w:val="00B7443B"/>
    <w:rsid w:val="00B81B89"/>
    <w:rsid w:val="00B832EF"/>
    <w:rsid w:val="00B87399"/>
    <w:rsid w:val="00B93242"/>
    <w:rsid w:val="00B94EE3"/>
    <w:rsid w:val="00BA4157"/>
    <w:rsid w:val="00BB190E"/>
    <w:rsid w:val="00BB1978"/>
    <w:rsid w:val="00BB4913"/>
    <w:rsid w:val="00BB60CE"/>
    <w:rsid w:val="00BB7AB3"/>
    <w:rsid w:val="00BB7DA4"/>
    <w:rsid w:val="00BB7DD4"/>
    <w:rsid w:val="00BB7EFB"/>
    <w:rsid w:val="00BC07B4"/>
    <w:rsid w:val="00BD7623"/>
    <w:rsid w:val="00BE2F1A"/>
    <w:rsid w:val="00BE38FB"/>
    <w:rsid w:val="00BE7AD1"/>
    <w:rsid w:val="00BF5E55"/>
    <w:rsid w:val="00BF6513"/>
    <w:rsid w:val="00BF79EE"/>
    <w:rsid w:val="00C00440"/>
    <w:rsid w:val="00C01FD1"/>
    <w:rsid w:val="00C06C59"/>
    <w:rsid w:val="00C15604"/>
    <w:rsid w:val="00C21131"/>
    <w:rsid w:val="00C22E37"/>
    <w:rsid w:val="00C32940"/>
    <w:rsid w:val="00C346D6"/>
    <w:rsid w:val="00C3545B"/>
    <w:rsid w:val="00C43799"/>
    <w:rsid w:val="00C44340"/>
    <w:rsid w:val="00C45F41"/>
    <w:rsid w:val="00C47E90"/>
    <w:rsid w:val="00C5143D"/>
    <w:rsid w:val="00C530BF"/>
    <w:rsid w:val="00C569B8"/>
    <w:rsid w:val="00C57EDC"/>
    <w:rsid w:val="00C66457"/>
    <w:rsid w:val="00C73EF2"/>
    <w:rsid w:val="00C77EE4"/>
    <w:rsid w:val="00C809D6"/>
    <w:rsid w:val="00C819FB"/>
    <w:rsid w:val="00C90486"/>
    <w:rsid w:val="00C9491E"/>
    <w:rsid w:val="00CA0251"/>
    <w:rsid w:val="00CA422E"/>
    <w:rsid w:val="00CB3B04"/>
    <w:rsid w:val="00CB4DCC"/>
    <w:rsid w:val="00CC7CB7"/>
    <w:rsid w:val="00CC7FB4"/>
    <w:rsid w:val="00CC7FF1"/>
    <w:rsid w:val="00CD12C4"/>
    <w:rsid w:val="00CD43EE"/>
    <w:rsid w:val="00CD50C7"/>
    <w:rsid w:val="00CE2690"/>
    <w:rsid w:val="00CE4A3F"/>
    <w:rsid w:val="00CE6A90"/>
    <w:rsid w:val="00CF16E6"/>
    <w:rsid w:val="00CF273F"/>
    <w:rsid w:val="00CF2A1B"/>
    <w:rsid w:val="00CF6A76"/>
    <w:rsid w:val="00D02EBD"/>
    <w:rsid w:val="00D03463"/>
    <w:rsid w:val="00D153B0"/>
    <w:rsid w:val="00D15AA8"/>
    <w:rsid w:val="00D15F15"/>
    <w:rsid w:val="00D16909"/>
    <w:rsid w:val="00D22947"/>
    <w:rsid w:val="00D26E75"/>
    <w:rsid w:val="00D32009"/>
    <w:rsid w:val="00D333A8"/>
    <w:rsid w:val="00D341C9"/>
    <w:rsid w:val="00D3771F"/>
    <w:rsid w:val="00D40367"/>
    <w:rsid w:val="00D424B0"/>
    <w:rsid w:val="00D5610F"/>
    <w:rsid w:val="00D569B1"/>
    <w:rsid w:val="00D6403C"/>
    <w:rsid w:val="00D6636F"/>
    <w:rsid w:val="00D71094"/>
    <w:rsid w:val="00D74980"/>
    <w:rsid w:val="00D74AD5"/>
    <w:rsid w:val="00D774E0"/>
    <w:rsid w:val="00D8238D"/>
    <w:rsid w:val="00D84921"/>
    <w:rsid w:val="00D85795"/>
    <w:rsid w:val="00D8582D"/>
    <w:rsid w:val="00D92907"/>
    <w:rsid w:val="00D942CD"/>
    <w:rsid w:val="00D9627D"/>
    <w:rsid w:val="00D96E7B"/>
    <w:rsid w:val="00DA095D"/>
    <w:rsid w:val="00DA1186"/>
    <w:rsid w:val="00DA1824"/>
    <w:rsid w:val="00DB17D3"/>
    <w:rsid w:val="00DB23D2"/>
    <w:rsid w:val="00DB46ED"/>
    <w:rsid w:val="00DB7633"/>
    <w:rsid w:val="00DC170A"/>
    <w:rsid w:val="00DD210A"/>
    <w:rsid w:val="00DD47DB"/>
    <w:rsid w:val="00DD487E"/>
    <w:rsid w:val="00DD4B61"/>
    <w:rsid w:val="00DD5676"/>
    <w:rsid w:val="00DD5E08"/>
    <w:rsid w:val="00DD7CE1"/>
    <w:rsid w:val="00DF06A5"/>
    <w:rsid w:val="00DF0C46"/>
    <w:rsid w:val="00DF19CC"/>
    <w:rsid w:val="00DF6AEB"/>
    <w:rsid w:val="00DF7323"/>
    <w:rsid w:val="00E0169D"/>
    <w:rsid w:val="00E037A1"/>
    <w:rsid w:val="00E04F85"/>
    <w:rsid w:val="00E1097C"/>
    <w:rsid w:val="00E13B34"/>
    <w:rsid w:val="00E25D4C"/>
    <w:rsid w:val="00E27497"/>
    <w:rsid w:val="00E3093E"/>
    <w:rsid w:val="00E31EA0"/>
    <w:rsid w:val="00E3416E"/>
    <w:rsid w:val="00E3696D"/>
    <w:rsid w:val="00E436BC"/>
    <w:rsid w:val="00E46C0A"/>
    <w:rsid w:val="00E509D1"/>
    <w:rsid w:val="00E54E69"/>
    <w:rsid w:val="00E56377"/>
    <w:rsid w:val="00E57890"/>
    <w:rsid w:val="00E60DFC"/>
    <w:rsid w:val="00E64523"/>
    <w:rsid w:val="00E6530D"/>
    <w:rsid w:val="00E721D3"/>
    <w:rsid w:val="00E756C7"/>
    <w:rsid w:val="00E80A2E"/>
    <w:rsid w:val="00E84B8C"/>
    <w:rsid w:val="00E86687"/>
    <w:rsid w:val="00E92CE1"/>
    <w:rsid w:val="00EA0826"/>
    <w:rsid w:val="00EA0C61"/>
    <w:rsid w:val="00EA49D3"/>
    <w:rsid w:val="00EA5672"/>
    <w:rsid w:val="00EA6B62"/>
    <w:rsid w:val="00EB1D79"/>
    <w:rsid w:val="00EB30CD"/>
    <w:rsid w:val="00EC0E1A"/>
    <w:rsid w:val="00EC2556"/>
    <w:rsid w:val="00EC317A"/>
    <w:rsid w:val="00EC4E67"/>
    <w:rsid w:val="00ED10C3"/>
    <w:rsid w:val="00ED6A77"/>
    <w:rsid w:val="00ED7057"/>
    <w:rsid w:val="00EE5552"/>
    <w:rsid w:val="00EE5F05"/>
    <w:rsid w:val="00EE7898"/>
    <w:rsid w:val="00EF11EF"/>
    <w:rsid w:val="00EF7EDE"/>
    <w:rsid w:val="00F02CF6"/>
    <w:rsid w:val="00F05C15"/>
    <w:rsid w:val="00F064A5"/>
    <w:rsid w:val="00F06953"/>
    <w:rsid w:val="00F10DB2"/>
    <w:rsid w:val="00F2271D"/>
    <w:rsid w:val="00F23A2E"/>
    <w:rsid w:val="00F314FC"/>
    <w:rsid w:val="00F331CA"/>
    <w:rsid w:val="00F33CFA"/>
    <w:rsid w:val="00F34DA8"/>
    <w:rsid w:val="00F402A1"/>
    <w:rsid w:val="00F41BF2"/>
    <w:rsid w:val="00F50C25"/>
    <w:rsid w:val="00F5279C"/>
    <w:rsid w:val="00F55DB7"/>
    <w:rsid w:val="00F56845"/>
    <w:rsid w:val="00F56FA8"/>
    <w:rsid w:val="00F5744D"/>
    <w:rsid w:val="00F61950"/>
    <w:rsid w:val="00F61CDF"/>
    <w:rsid w:val="00F62AC4"/>
    <w:rsid w:val="00F63855"/>
    <w:rsid w:val="00F65A5E"/>
    <w:rsid w:val="00F70E38"/>
    <w:rsid w:val="00F7230B"/>
    <w:rsid w:val="00F76047"/>
    <w:rsid w:val="00F769C4"/>
    <w:rsid w:val="00F862D7"/>
    <w:rsid w:val="00F94BD4"/>
    <w:rsid w:val="00FA1D1F"/>
    <w:rsid w:val="00FA6815"/>
    <w:rsid w:val="00FB1DA5"/>
    <w:rsid w:val="00FB50B3"/>
    <w:rsid w:val="00FB5343"/>
    <w:rsid w:val="00FB7718"/>
    <w:rsid w:val="00FC00D7"/>
    <w:rsid w:val="00FC04E6"/>
    <w:rsid w:val="00FC11F2"/>
    <w:rsid w:val="00FC135B"/>
    <w:rsid w:val="00FC44E9"/>
    <w:rsid w:val="00FC6C6F"/>
    <w:rsid w:val="00FD12ED"/>
    <w:rsid w:val="00FE2600"/>
    <w:rsid w:val="00FE797A"/>
    <w:rsid w:val="00FF0E44"/>
    <w:rsid w:val="00FF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15ECB-63FB-4474-8089-AAC1536AA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6D"/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F33CFA"/>
    <w:pPr>
      <w:keepNext/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D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885D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52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41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174C"/>
  </w:style>
  <w:style w:type="paragraph" w:styleId="a9">
    <w:name w:val="footer"/>
    <w:basedOn w:val="a"/>
    <w:link w:val="aa"/>
    <w:uiPriority w:val="99"/>
    <w:unhideWhenUsed/>
    <w:rsid w:val="00341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174C"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F33CFA"/>
    <w:rPr>
      <w:rFonts w:ascii="Times New Roman" w:eastAsia="Times New Roman" w:hAnsi="Times New Roman" w:cs="Times New Roman"/>
      <w:b/>
      <w:snapToGrid w:val="0"/>
      <w:sz w:val="32"/>
      <w:szCs w:val="20"/>
      <w:lang w:val="x-none" w:eastAsia="x-none"/>
    </w:rPr>
  </w:style>
  <w:style w:type="paragraph" w:customStyle="1" w:styleId="Default">
    <w:name w:val="Default"/>
    <w:rsid w:val="000E5A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0E5A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15AA8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15AA8"/>
    <w:rPr>
      <w:rFonts w:ascii="Calibri" w:hAnsi="Calibri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D15AA8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0044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0044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0044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0044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00440"/>
    <w:rPr>
      <w:b/>
      <w:bCs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496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-renderblock">
    <w:name w:val="article-render__block"/>
    <w:basedOn w:val="a"/>
    <w:rsid w:val="0091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91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9154DB"/>
    <w:rPr>
      <w:b/>
      <w:bCs/>
    </w:rPr>
  </w:style>
  <w:style w:type="character" w:styleId="af6">
    <w:name w:val="Hyperlink"/>
    <w:basedOn w:val="a0"/>
    <w:uiPriority w:val="99"/>
    <w:semiHidden/>
    <w:unhideWhenUsed/>
    <w:rsid w:val="009154DB"/>
    <w:rPr>
      <w:color w:val="0000FF"/>
      <w:u w:val="single"/>
    </w:rPr>
  </w:style>
  <w:style w:type="character" w:styleId="af7">
    <w:name w:val="Emphasis"/>
    <w:basedOn w:val="a0"/>
    <w:uiPriority w:val="20"/>
    <w:qFormat/>
    <w:rsid w:val="009154DB"/>
    <w:rPr>
      <w:i/>
      <w:iCs/>
    </w:rPr>
  </w:style>
  <w:style w:type="paragraph" w:customStyle="1" w:styleId="xl46">
    <w:name w:val="xl46"/>
    <w:basedOn w:val="a"/>
    <w:rsid w:val="006D5F3F"/>
    <w:pPr>
      <w:suppressAutoHyphens/>
      <w:spacing w:before="280" w:after="280" w:line="240" w:lineRule="auto"/>
      <w:jc w:val="center"/>
    </w:pPr>
    <w:rPr>
      <w:rFonts w:ascii="Arial" w:eastAsia="Times New Roman" w:hAnsi="Arial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41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4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8790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5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C318-FCAD-435A-BCFA-981B90C44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7</Pages>
  <Words>2004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Тугова Дарья Романовна</dc:creator>
  <cp:lastModifiedBy>Тюрина Александра Дмитриевна</cp:lastModifiedBy>
  <cp:revision>43</cp:revision>
  <cp:lastPrinted>2026-03-27T11:43:00Z</cp:lastPrinted>
  <dcterms:created xsi:type="dcterms:W3CDTF">2026-02-25T08:30:00Z</dcterms:created>
  <dcterms:modified xsi:type="dcterms:W3CDTF">2026-04-07T12:24:00Z</dcterms:modified>
</cp:coreProperties>
</file>